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Funkcjonalne/ Functional Polymers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Joanna Ryszkowska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POLF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pracy na zajęciach, 5h związanych z przyswojeniem materiałów wykładu i 8h związanych z przygotowaniem prezentacji dotyczącej najnowszych grup polimerów funkcjonalnych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 - związane z wykładem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pkt - związane z przygotowaniem i prezentacją informacji dotyczących najnowszych grup polimerów funkcjonalnych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różnych grup polimerów funkcjonalnych oraz kierunków rozwoju nowoczesnych polimerów funkcjonalnych.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Polimery stosowane w: elektronice i optoelektronice, w medycynie; membrany polimerowe, polimery  nieorganiczne i organometaliczne, polimery termoodporne, polimery ciekłokrystaliczne, usieciowane kopolimery, ultracienkie warstwy polimerowe, nowe polimery specjalne.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i ocena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Z. Floriańczyka, S. Penczka, Chemia Polimerów t.III, OW-PW 1998; 
2. W. H. Szlezyngier  Tworzywa sztuczne, t.III, FOSZE, Rzeszów 1996, 
3. W. Królikowski, Polimerowe materiały specjalne, Wydawnictwo Uczelniane Politechniki Szczecińskiej, Szczecin, 1998, 
4. H. Saechtling , Tworzywa sztuczne-poradnik, WNT, Warszawa 2000.
5. E. Hałasa, M. Heneczkowski, Wprowadzenie do inżynierii termoodpornych materiałów polimerowych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PF_W1: </w:t>
      </w:r>
    </w:p>
    <w:p>
      <w:pPr/>
      <w:r>
        <w:rPr/>
        <w:t xml:space="preserve">Posiada wiedzę o różnych grupach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IM_W05, IM_W08, IM_W09,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T1A_W04, T1A_W05</w:t>
      </w:r>
    </w:p>
    <w:p>
      <w:pPr>
        <w:keepNext w:val="1"/>
        <w:spacing w:after="10"/>
      </w:pPr>
      <w:r>
        <w:rPr>
          <w:b/>
          <w:bCs/>
        </w:rPr>
        <w:t xml:space="preserve">Efekt PF_W2: </w:t>
      </w:r>
    </w:p>
    <w:p>
      <w:pPr/>
      <w:r>
        <w:rPr/>
        <w:t xml:space="preserve">Posiada wiedzę o kierunkach rozwoju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IM_W05, IM_W08, IM_W09,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PF_U1: </w:t>
      </w:r>
    </w:p>
    <w:p>
      <w:pPr/>
      <w:r>
        <w:rPr/>
        <w:t xml:space="preserve">Potrafi przeprowadzić krytyczną analizę sposobu funkcjonowania różnych grup polimerów funkcjonalnych i ocenić istniejące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PF_U2: </w:t>
      </w:r>
    </w:p>
    <w:p>
      <w:pPr/>
      <w:r>
        <w:rPr/>
        <w:t xml:space="preserve">Potrafi przedstawić informacje o najnowszych grupach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IM_U04,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PF_KS1: </w:t>
      </w:r>
    </w:p>
    <w:p>
      <w:pPr/>
      <w:r>
        <w:rPr/>
        <w:t xml:space="preserve">Prawidłowo identyfikuje i rozwiązuje zadania związane ze stosowaniem i wytwarzaniem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2026-10-01T18:03:17+02:00</dcterms:created>
  <dcterms:modified xsi:type="dcterms:W3CDTF">2026-10-01T18:03:17+02:00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