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2</w:t>
      </w:r>
    </w:p>
    <w:p>
      <w:pPr>
        <w:keepNext w:val="1"/>
        <w:spacing w:after="10"/>
      </w:pPr>
      <w:r>
        <w:rPr>
          <w:b/>
          <w:bCs/>
        </w:rPr>
        <w:t xml:space="preserve">Koordynator przedmiotu: </w:t>
      </w:r>
    </w:p>
    <w:p>
      <w:pPr>
        <w:spacing w:before="20" w:after="190"/>
      </w:pPr>
      <w:r>
        <w:rPr/>
        <w:t xml:space="preserve">mgr Lucyna Skwarko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JEZO2</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 ECTS): 
56h (zajęcia ćwiczeniowe) + 44h (praca własna)
</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56h (zajęcia ćwiczeniowe) = 56h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 
56h (zajęcia ćwiczeniowe) + 44h (praca własna) = 100h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840h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są mu znane bądź go interesują. Potrafi opisywać zdarzenia, nadzieje, marzenia i zamierzenia, krótko uzasadniając bądź wyjaśniając swoje opinie i plany.</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potrzebnego absolwentom uczelni technicznej, zróżnicowanego w zależności od kierunku studiów.</w:t>
      </w:r>
    </w:p>
    <w:p>
      <w:pPr>
        <w:keepNext w:val="1"/>
        <w:spacing w:after="10"/>
      </w:pPr>
      <w:r>
        <w:rPr>
          <w:b/>
          <w:bCs/>
        </w:rPr>
        <w:t xml:space="preserve">Treści kształcenia: </w:t>
      </w:r>
    </w:p>
    <w:p>
      <w:pPr>
        <w:spacing w:before="20" w:after="190"/>
      </w:pPr>
      <w:r>
        <w:rPr/>
        <w:t xml:space="preserve">karty przedmiotów dla poszczególnych modułów nauczania języka obcego są na stronie www.sjo.pw.edu.pl</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egzamin B2</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do nauki języków obcych +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Czas trwania przygotowania do osiągnięcia kompetencji na poziomie B2 zależy od poziomu wejściowego, A2 lub B1 lub B2. Po zdaniu egzaminu na poziomie B2, jeśli student dysponuje jeszcze godzinami na naukę języków obcych, wybiera zajęcia z oferty SJO Lektoratów Tematycznych i innych języków.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JEZO2_U01: </w:t>
      </w:r>
    </w:p>
    <w:p>
      <w:pPr/>
      <w:r>
        <w:rPr/>
        <w:t xml:space="preserve">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w:t>
      </w:r>
    </w:p>
    <w:p>
      <w:pPr>
        <w:spacing w:before="60"/>
      </w:pPr>
      <w:r>
        <w:rPr/>
        <w:t xml:space="preserve">Weryfikacja: </w:t>
      </w:r>
    </w:p>
    <w:p>
      <w:pPr>
        <w:spacing w:before="20" w:after="190"/>
      </w:pPr>
      <w:r>
        <w:rPr/>
        <w:t xml:space="preserve">krótkie prace kontrolne, wypowiedzi ustne, prezentacja ustna, prace domowe, prace pisemne, testy modułowe</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JEZO2_K01: </w:t>
      </w:r>
    </w:p>
    <w:p>
      <w:pPr/>
      <w:r>
        <w:rPr/>
        <w:t xml:space="preserve">							potrafi działać i współpracować w grupie																					</w:t>
      </w:r>
    </w:p>
    <w:p>
      <w:pPr>
        <w:spacing w:before="60"/>
      </w:pPr>
      <w:r>
        <w:rPr/>
        <w:t xml:space="preserve">Weryfikacja: </w:t>
      </w:r>
    </w:p>
    <w:p>
      <w:pPr>
        <w:spacing w:before="20" w:after="190"/>
      </w:pPr>
      <w:r>
        <w:rPr/>
        <w:t xml:space="preserve">ocena współpracy na zajęciach</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2026-09-09T16:13:13+02:00</dcterms:created>
  <dcterms:modified xsi:type="dcterms:W3CDTF">2026-09-09T16:13:13+02:00</dcterms:modified>
</cp:coreProperties>
</file>

<file path=docProps/custom.xml><?xml version="1.0" encoding="utf-8"?>
<Properties xmlns="http://schemas.openxmlformats.org/officeDocument/2006/custom-properties" xmlns:vt="http://schemas.openxmlformats.org/officeDocument/2006/docPropsVTypes"/>
</file>