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Krzysztof Urbaniec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MN2A_23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Pozyskanie informacji z literatury i innych źródeł - 70, przeprowadzenie badań, opracowanie wyników lub wykonanie projektu - 150, przygotowanie do egzaminu dyplomowego - 60, napisanie pracy dyplomowej magisterskiej - 100,  razem - 380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wykonujący dyplomową pracę magisterską ma wykazać się pogłębioną znajomością podstawowej wiedzy teoretycznej i doświadczalnej w danej dziedzinie oraz umiejętnością rozwiązywania złożonych problemów wymagających stosowania zaawansowanych analiz.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Przedmiotem pracy dyplomowej magisterskiej może być rozwiązanie złożonego zadania inżynierskiego lub wykonanie zadania badawczego związanego z kierunkiem studiów.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wykonania, formę przedstawienia ukończonej pracy oraz warunki jej oceny i zaliczenia zawarte są w Regulaminie Studiów w Politechnice Warszawskiej oraz w Uchwale nr 117/2012-2016 Rady Wydziału BMiP.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Dziewulski W.: Praca dyplomowa. Wskazówki dla dyplomantów studiujących na kierunku mechanika, Politechnika Gdańska, Gdańsk 1986. 2. Literatura wskazana przez bezpośrednio kierującego pracą.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ogólną uporządkowaną wiedzę z zakresu mechaniki i budowy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różnych źródeł do rozwiązania problemów zadania dyplomowego i opracowania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Potrafi samodzielnie uzupełnić swoją wiedzę w celu rozwiązania problemów zadania dyplomowego.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przy formułowaniu i rozwiązywaniu zadań związanych z realizacją celów pracy dyplomowej integrować wiedzę uzyskaną w trakcie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obrona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U17_01: </w:t>
      </w:r>
    </w:p>
    <w:p>
      <w:pPr/>
      <w:r>
        <w:rPr/>
        <w:t xml:space="preserve">Potrafi sformułować specyfikację zidentyfikowanych problemów niezbędnych do rozwiązania zadania dyplomowego.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 profesjonalnego podejścia do tworzenia opracowań z poszanowaniem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2026-09-12T00:04:22+02:00</dcterms:created>
  <dcterms:modified xsi:type="dcterms:W3CDTF">2026-09-12T00:04:22+02:00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