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analityczna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– 15, zapoznanie z literaturą - 5, przygotowanie do egzaminu - 10, razem – 30; Ćwiczenia: liczba godzin według planu studiów – 15; przygotowanie do zajęć – 5; przygotowanie do kolokwium – 10, razem – 30;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- 15 h, Ćwiczenia - 15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uzyskanie wiedzy na temat podstawowych zagadnień z mechaniki analitycznej oraz nabycie umiejętności rozwiązywania prostych zadań dotyczących zagadnień mechaniki analitycznej.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Wektorowy zapis ruchu w kartezjańskej przestrzeni 2 i 3 wymiarowe:. Macierz obrotu. Lokalny i globalny układ współrzędnych. Obrót wokół osi dowolnej. Opis ruchu układów wielomasowych. W2 - Ruch ciał nieodkształcalnych: Równania Eulera. Tensor bezwładności. Lokalny a globalny układ współrzędnych. Wektor prędkości kątowych a wektor pochodnych kątów. Żyroskop. Współrzędne i quasi-współrzędne. W3 - Ruch impulsowy. Teoria uderzenia. W4 - Wyważanie w ruchu obrotowym. W5 - Mechanika Lagrange’a: Zmienne Lagrange’a, Hamiltona i Payntera – przestrzenie: stanów, zdarzeń, fazowa i konfiguracji Więzy. Tarcie. Układy holonomiczne i nieholonomiczne; przemieszczenia przygotowane, zasada Lagrange’a-d’Alamberta, zasada prac przygotowanych, współrzędne uogólnione; równania Lagrange’a pierwszego i drugiego rodzaju, mnożniki Lagrange’a. Równania Lagrange’a dla układów impulsowych. W6 - Mechanika nielagrangeowska: przekształcenie Legendra, równania Payntera, Hamiltona, Maggiego i Appela. Topologia układu a liczba stopni swobody. Redukcja mas, podatności, tłumienia i wymuszeń. Współrzędne i przekształcenia kanoniczne. W7 - Wariacyjne zasady mechaniki: elementy rachunku wariacyjnego; zasada Hamiltona, Jacobiego, Gaussa, Maupertiusa-Lagrange’a. W8 - Zasada podobieństwa dynamicznego Twierdzenie Buckinghama. W9 - Podstawy teorii sterowania optymalnego Lemat Belmana. W10 - Elementy teorii stabilności: Stabilność matematyczna i techniczna. Teoria Lapunowa.
C1 - Powtórzenie elemntarnych wiadomości z zakresu mechaniki klasycznej (2). C2 - Zapis macierzowy równań ruchu (2D i 3D) (2). C3 - Równania Lagrange’a II rodzaju (3).  C4 - Mnożniki Lagrange’a. (2). C5 - Równania Lagrange’a I Rodzaju (1). C6 - Równania Hamiltona (1).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ćwiczeń: 2 kolokwia zadaniowe + przygotowanie referatu na określony temat (rozwinięcie tematu z wykładu - wyłącznie w formie zgłoszenia ochotniczego). Zaliczenie wykładu: zaliczenie części teoretycznej (pisemny + ustny) na egzaminie. Z części zadaniowej (i ewentualnie nawet teoretycznej) egzaminu można być zwolnionym przy dobrych wynikach z kolokwiów zadaniowych. Ocena z egzaminu jest średnią ważoną z części zadaniowej (waga 2) i teoretycznej (waga 1).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Gutowski R.: Mechanika Analityczna, PWN, Warszawa 1972; 2. Rubinowicz W., Królikowski W.: Mechanika Teoretyczna PWN, (wydanie 7), Warszawa 1995; 3. Osiński Z.: Mechanika Ogólna (wydanie: 2 poprawione), PWN, Warszawa 1997; 4. Skalmierski B.: Mechanika, PWN, Warszawa 1998 (wyd. 5); 5. Landau L.D., Lifszyc E.M.: Krótki kurs fizyki teoretycznej. Tom I: Mechanika, Elektrotechnika. PWN, Warszawa 1978; 6. Lurie J.: Analytical mechanics. Springer, Berlin 2002; 7. Jarzębowska E.: Mechanika analityczna. Oficyna Wydawnicza Politechniki Warszawskiej,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							Zna podstawy teoretyczne budowy modeli różniczkowych układów mechanicznych z więzami.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W2, W6, W7, W10 – egzamin-teoria lub referat.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Zna podstawy obliczeń oddziaływań międzybryłowych w złożonych układach mechanicznych (w tym zjawisk impulsowych).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W1, W3 – W10: egzamin - teoria, C2: kolokwium zadaniowe lub egzamin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																												Zna podstawy teoretyczne budowy modeli różniczkowych układów mechanicznych z więzami.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W2 - W9: egzamin – teoria; C4, C7: kolokwium zadaniowe lub egzamin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U18_01: </w:t>
      </w:r>
    </w:p>
    <w:p>
      <w:pPr/>
      <w:r>
        <w:rPr/>
        <w:t xml:space="preserve">Potrafi wykorzystać rachunek wektorowy, różniczkowy i elementy rachunku wariacyjnego do budowy modeli układów wielomasowych i układow mechatronicznych.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W1, W3 – W10: egzamin - teoria, C2: kolokwium zadaniowe lub egzamin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2026-09-09T14:35:39+02:00</dcterms:created>
  <dcterms:modified xsi:type="dcterms:W3CDTF">2026-09-09T14:35:39+02:00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