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dyplomowa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/ Mieczysław Poniewski / profesor 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MN1A_60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Zapoznanie ze wskazaną literaturą - 30, opracowanie wyników, wykonanie projektu - 100, przygotowanie do egzaminu dyplomowego - 40, napisanie pracy dyplomowej inżynierskiej - 80,  razem - 250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wykonujący pracę dyplomową inżynierską ma wykazać się umiejętnością samodzielnego rozwiązywania zadanych problemów z zakresu mechaniki i budowy maszyn, przy wykorzystaniu wiedzy nabytej w czasie studiów.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P1 - Przedmiotem pracy dyplomowej inżynierskiej może być rozwiązanie prostego zadania inżynierskiego lub wykonanie określonego zadania badawczego związanego z kierunkiem studiów.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Zasady wykonania, formę przedstawienia ukończonej pracy oraz warunki jej oceny i zaliczenia zawarte są w Regulaminie Studiów w Politechnice Warszawskiej oraz w Uchwale nr 117/2012-2016 Rady Wydziału BMiP.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Dziewulski W.: Praca dyplomowa. Wskazówki dla dyplomantów studiujących na kierunku mechanika, Politechnika Gdańska, Gdańsk 1986. 2. Literatura wskazana przez bezpośrednio kierującego pracą.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W03_01: </w:t>
      </w:r>
    </w:p>
    <w:p>
      <w:pPr/>
      <w:r>
        <w:rPr/>
        <w:t xml:space="preserve">Ma ogólną uporządkowaną wiedzę z zakresu mechaniki i budowy maszyn.
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dyplomowy.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pozyskiwać informacje z różnych źródeł do rozwiązania problemów zadania dyplomowego i opracowania pracy dyplomowej.
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U03_01: </w:t>
      </w:r>
    </w:p>
    <w:p>
      <w:pPr/>
      <w:r>
        <w:rPr/>
        <w:t xml:space="preserve">							Potrafi udokumentować zrealizowane zadanie inżynierskie zgodnie z obowiązującymi standardowymi formami.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</w:t>
      </w:r>
    </w:p>
    <w:p>
      <w:pPr>
        <w:keepNext w:val="1"/>
        <w:spacing w:after="10"/>
      </w:pPr>
      <w:r>
        <w:rPr>
          <w:b/>
          <w:bCs/>
        </w:rPr>
        <w:t xml:space="preserve">Efekt U05_01: </w:t>
      </w:r>
    </w:p>
    <w:p>
      <w:pPr/>
      <w:r>
        <w:rPr/>
        <w:t xml:space="preserve">Potrafi samodzielnie uzupełnić swoją wiedzę w celu rozwiązania problemów zadania dyplomowego.
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keepNext w:val="1"/>
        <w:spacing w:after="10"/>
      </w:pPr>
      <w:r>
        <w:rPr>
          <w:b/>
          <w:bCs/>
        </w:rPr>
        <w:t xml:space="preserve">Efekt U14_01: </w:t>
      </w:r>
    </w:p>
    <w:p>
      <w:pPr/>
      <w:r>
        <w:rPr/>
        <w:t xml:space="preserve">Potrafi sformułować specyfikację zidentyfikowanych problemów niezbędnych do rozwiązania zadania dyplomowego.
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M1A_U14_01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K05_01: </w:t>
      </w:r>
    </w:p>
    <w:p>
      <w:pPr/>
      <w:r>
        <w:rPr/>
        <w:t xml:space="preserve">Ma świadomość profesjonalnego podejścia do tworzenia opracowań z poszanowaniem praw autorskich.
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M1A_K05_01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2026-10-01T16:04:38+02:00</dcterms:created>
  <dcterms:modified xsi:type="dcterms:W3CDTF">2026-10-01T16:04:38+02:00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