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CAD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Włodzimierz Malesa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- 10, przygotowanie do zaliczenia - 10, razem - 30; Projekt: liczba godzin według planu studiów - 10,  przygotowanie do zajęć - 10, opracowanie wyników - 10, przygotowanie do zaliczenia - 20, razem - 50; Razem - 80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Projekt - 10 h, 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studentów wiedzy z zakresu zastosowań systemów CAD w procesie projektowania maszyn i urządzeń oraz przygotowanie studentów do samodzielnego rozwiązywania problemów inżynierskich z zakresu określonego programem nauczania przedmiotu.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Zagadnienia wstępne: projektowanie, konstruowanie, ogólne i szczegółowe zasady konstrukcji, struktura procesu projektowania. Systemy CAD: definicja, struktura projektowania wspomaganego komputerem, korzyści płynące ze stosowania CAD. W2 - Systemy komputerowo wspomaganego wytwarzania CAM, integracja systemów CAD/CAM. W3 - Modelowanie w działalności inżynierskiej. Modelowanie cyfrowe. W4 - Optymalizacja w systemach CAD. W5 - Bazy danych systemów CAD. Inżynierskie metody obliczeniowe: klasyczne, MES, symulacja cyfrowa. W6 - Prezentacja przykładowych systemów CAD. Modelowanie parametryczne. W7 - Indywidualizacja systemów CAD dla przykładowych zagadnień technicznych. Organizacja procesu komputerowo wspomaganego projektowania w biurze projektowym.
P1 - Obliczenia inżynierskie w systemach CAD. P2 - Modelowanie cyfrowe wybranych układów mechanicznych. P3 - Modelowanie cyfrowe wybranych układów. P4 - Modelowanie cyfrowe wybranych układów mechanicznych. P5 - Modelowanie parametryczne. P6 - Symulacja cyfrowa. P7 - Optymalizacja.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dwóch równoważnych części:
części praktycznej – P (wykonanie przykładów projektowych z zastosowaniem CAD),
części teoretycznej – T (opanowanie wiedzy teoretycznej z zakresu budowy i zastosowań systemów CAD - pisemne zaliczenie).
Warunkiem zaliczenia przedmiotu jest otrzymanie oceny co najmniej dostatecznej zarówno z części praktycznej, jak też teoretycznej, sprawdzanych oddzielnie.
Ocena egzaminacyjna z przedmiotu: Wybrane zagadnienia CAD obliczana jest według następującego wzoru: E= 0,5 P + 0,5 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Branowski B.: Zagadnienia konstruowania maszyn z wykorzystaniem CAD, WPP; 2. Encarnacao J., Lindner R., Schlechtendahl E.: Computer Aided Design, Springer-Verlag; 3. Jaskulski A.: Autodesk Inventor 2009/2009+ metodyka projektowania, PWN 2009; 4. Korzybski W., Malesa W.: Inżynierskie i biznesowe zastosowania arkuszy kalkulacyjnych, NOVUM 2009; 5. Rohatyński R., Miller D.: Problemy metodologii i komputerowo wspomaganego projektowania technicznego; 6. Osiński Z., Wróbel J.: Teoria konstrukcji, PWN; 7. Osiński Z., Wróbel J.: Wybrane metody komputerowo wspomaganego projektowania maszyn, PWN; 8. Osiński J.: Wspomagane komputerowo projektowanie typowych zespołów i elementów maszyn, PWN; 9. Sydor M.: Wprowadzenie do CAD, PWN 2009; 10. Tarnowski W.: Wspomaganie komputerowe CAD CAM. Podstawy projektowania technicznego, WNT; 11. Weiss Z.: Projektowanie technologii maszyn w systemach CAD/CAM, WNT; 12. Winkler T.: Komputerowy zapis konstrukcji, PWN; 13. Wróbel J.: Technika komputerowa dla mechaników, WNT.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W03_02: </w:t>
      </w:r>
    </w:p>
    <w:p>
      <w:pPr/>
      <w:r>
        <w:rPr/>
        <w:t xml:space="preserve">Ma uporządkowaną wiedzę ogólną z zakresu technologii wytwarzania elementów maszyn i urządzeń mechanicznych w odniesieniu do zastosowań systemów CAM.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podstawowe metody, techniki i narzędzia projektowania i konstruowania elementów maszyn i urządzeń mechanicznych z zastosowaniem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Ma szczegółową, częściowo podbudowaną teoretycznie wiedzę związaną z projektowaniem, konstruowaniem i automatyzacją maszyn i urządzeń rolniczych oraz ich elementów funkcjonalnych z wykorzystaniemsystemów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Zna tendencje rozwojowe w zakresie zastosowań w przemyśle nowoczesnych narzędzi projektowych wspomagających projektowanie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(W6,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Ma podstawową wiedzę dotyczącą organizacji i zarządzania działalnością produkcyjną, w tym zarządzania jakością i organizacji nowoczesnych systemów produkcyjnych ze szczególnym uwzględnieniem zasad organizacji biura projektowego w kontekście zastosowań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W4, W6,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związane z projektowaniem  maszyn i urządzeń rolniczych lub aparatury przemysłowej z wykorzystaniem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W6,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katalogów i norm oraz czytać i interpretować dokumentację techniczną w celu dobrania odpowiednich komponentów dla projektowanych maszyn, urządzeń lub systemów mechanicznych stosując bazy danych systemów CAD oraz narzędzia modelowania cyfrowego.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(P2 - P4).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się przy użyciu technik komputerowych w środowisku inżynierskim w procesie projektowania z zastosowaniem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(P1 - P7).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opracować dokumentację dotyczącą realizacji zadania inżynierskiego z zakresu mechaniki i budowy maszyn w środowisku systemu CAD, a także sporządzić omówienie wyników realizacji tego zadania, sformułować podsumowanie i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(P2 - P5).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przygotować i przedstawić w języku polskim i angielskim udokumentowane opracowanie pisemne dotyczące zarówno ogólnych jak i specjalnościowych zagadnień z zakresu mechaniki i budowy maszyn z zastosowaniem narzędzi do generowania dokumentacji technicznej w systemach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U08_03: </w:t>
      </w:r>
    </w:p>
    <w:p>
      <w:pPr/>
      <w:r>
        <w:rPr/>
        <w:t xml:space="preserve">Potrafi zaplanować i przeprowadzić symulacje komputerowe w zakresie szacowania wartości parametrów charakteryzujących właściwości mechaniczne maszyn i urządzeń. Potrafi przedstawić otrzymane wyniki w formie liczbowej i graficznej, dokonać ich interpretacji i wyciągnąć właściwe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 (studia drugiego i trzeciego stopnia, studia podyplomowe, kursy, szkolenia) w celu aktualizacji wiedzy z zakresu tendencji rozwojowych i zastosowań systemów CAD.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2025-05-09T05:54:00+02:00</dcterms:created>
  <dcterms:modified xsi:type="dcterms:W3CDTF">2025-05-09T05:54:00+02:00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