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B2</w:t>
      </w:r>
    </w:p>
    <w:p>
      <w:pPr>
        <w:keepNext w:val="1"/>
        <w:spacing w:after="10"/>
      </w:pPr>
      <w:r>
        <w:rPr>
          <w:b/>
          <w:bCs/>
        </w:rPr>
        <w:t xml:space="preserve">Koordynator przedmiotu: </w:t>
      </w:r>
    </w:p>
    <w:p>
      <w:pPr>
        <w:spacing w:before="20" w:after="190"/>
      </w:pPr>
      <w:r>
        <w:rPr/>
        <w:t xml:space="preserve">mgr Ewa Gizińska; mgr Roman Gąsecki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Obowiązkowe z możliwością wyboru</w:t>
      </w:r>
    </w:p>
    <w:p>
      <w:pPr>
        <w:keepNext w:val="1"/>
        <w:spacing w:after="10"/>
      </w:pPr>
      <w:r>
        <w:rPr>
          <w:b/>
          <w:bCs/>
        </w:rPr>
        <w:t xml:space="preserve">Kod przedmiotu: </w:t>
      </w:r>
    </w:p>
    <w:p>
      <w:pPr>
        <w:spacing w:before="20" w:after="190"/>
      </w:pPr>
      <w:r>
        <w:rPr/>
        <w:t xml:space="preserve">WS1A_01_01/02</w:t>
      </w:r>
    </w:p>
    <w:p>
      <w:pPr>
        <w:keepNext w:val="1"/>
        <w:spacing w:after="10"/>
      </w:pPr>
      <w:r>
        <w:rPr>
          <w:b/>
          <w:bCs/>
        </w:rPr>
        <w:t xml:space="preserve">Semestr nominalny: </w:t>
      </w:r>
    </w:p>
    <w:p>
      <w:pPr>
        <w:spacing w:before="20" w:after="190"/>
      </w:pPr>
      <w:r>
        <w:rPr/>
        <w:t xml:space="preserve">3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- 15; zapoznanie się z literaturą - 8; przygotowanie do kolokwium - 4; przygotowanie do egzaminu - 8; inne (formy pisemne: listy, wypracowania, raporty) - 5; RAZEM: 100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(ilość godzin według planu studiów)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średnio-zaawansowany B1 (matura pisemna poziom podstawowy - powyżej 75%).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Celem lektoratu jest przygotowanie studentów kontynuujących naukę do egzaminu na poziomie B2.  Zarys programu obejmuje cele i treści w ramach czterech sprawności językowych: rozumienie mowy i tworzenie wypowiedzi, rozumienie tekstu ze słuchu i analiza tekstu, i sprawność pisania zróżnicowanych pod względem formy tekstów na zadany temat.
</w:t>
      </w:r>
    </w:p>
    <w:p>
      <w:pPr>
        <w:keepNext w:val="1"/>
        <w:spacing w:after="10"/>
      </w:pPr>
      <w:r>
        <w:rPr>
          <w:b/>
          <w:bCs/>
        </w:rPr>
        <w:t xml:space="preserve">Treści kształcenia: </w:t>
      </w:r>
    </w:p>
    <w:p>
      <w:pPr>
        <w:spacing w:before="20" w:after="190"/>
      </w:pPr>
      <w:r>
        <w:rPr/>
        <w:t xml:space="preserve">C1 - Different  lifestyles – speaking and reading.  C2 - Present Simple vs. Present Continuous, will  +V. Student's presentations: My lifestyle BGB (Business Grammar Builder): Present Time, Unit 1, 2 (praca własna  studenta).  C3 - Past habits : used to + V, would, Past Simple; irregular verbs. Experiencing life abroad /in different cultures – listening and speaking. BGB (Business Grammar Builder): Past Time, Unit 3 (praca własna  studenta). C4 - State /action verbs.Writing informal emails. C5 - Customs and traditions, festivals. C6 - Comparatives and superlatives. Modifying adjectives and adverbs. BGB, Unit 37, 38 (praca własna  studenta). C7 - Use of English (multiple choice cloze): Hospitality. Phrasal verbs with up and down. Collocations : adjectives and nouns. Reading: The Art of Giving, SB (Student's Resource Book)(praca własna  studenta). C8 - Module 1 test. (present and past tenses, comparison of adjectives, informal writing, vocabulary). C9 - Present Perfect versus Past Simple, Present Perfect Continuous. BGB (Business Grammar Builder):Present and Past: Unit 5, 6 (praca własna  studenta). C10 -  Innocent  - reading about the company.Work-related issues. Listening : Stressful Jobs (SB p. 16). C11 - Vocabulary  exercises: work, jobs, career. Writing a CV and a letter of application. C12 - Articles. Some/any; countable/uncountable nouns. BGB (Business Grammar Builder): Countable/Uncountable nouns, Unit 30; Articles: Unit 34, 35; Determiners: Unit 32 (praca własna  studenta). C13 - Vocabulary exercises: education, school subjects, school memories. Reading: Carry on Learning, SB (Student's Resource Book) (praca własna  studenta). C14 - Use of English (open cloze): Albert Einstein. Listening: First Weeks in Higher Education. C15 - Word formation. Forming adjectives. Phrasal verbs: education. C16 - Module 2 test (Present Perfect, Past Simple, Present Perfect Continuous, Articles, C/U nouns, vocabulary: work, education; writing a letter od application). C17 - Cultural heritage: Glasgow, Cracow; world heritage sites. Reading and vocabulary exercises. A Colourful Heritage (London) - reading, Coursebook p. 39 (praca własna  studenta). C18 - Students' favourite destinations- Presentations. Adjectives and adverbs; adverbs of degree. C19 - Writing transactional emails. Listening – Immigrants Arriving in the USA. C20 - Natural heritage. Animals. Meeting a jaguar in the rainforest – listening. Comparing and contrasting  photos – listening and speaking Clever Claws - SB p. 31 (praca własna  studenta). C21 - The environment: Light Pollution (SB), Predicting Earthquakes (C).  C22 - V + V-ing / V / to forms. V-ing after prepositions. BGB (Business Grammar Builder): V + V-ing / V / to forms.  Unit 19, 20 (praca własna  studenta). C23 - V + V-ing / V / to forms - consolidation exercises. C24 - Weather – vocabulary exercises. Groundhog Day. C25 - Module 3 test (V + V-ing / V / to forms, vocabulary:cultural and natural heritage). Personal Challenges -In at the Deep End, C. 53 (praca własna  studenta). C26 - Narrative tenses (Past Simple, Past Continuous, Past Perfect, Past Perfect Continuous); time conjunctions.   BGB (Business Grammar Builder): Past Time: Unit 4 (praca własna  studenta). C27 - Challenges - vocabulary. Phrasal verbs (SB p. 32). Writing a story. C28 - Various sports - vocabulary. Listening - reasons for taking up a sport. C29 - Determiners. Quantity. Adjectives often confused. Phrasals with take. C30 - Zaliczenie semestru - Giving credits for the semester.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Bell, J. and R. Gower. First Certificate Expert New Ed. Longman. London 2008. 2. Murphy, R. English Grammar in Use. Cambridge University Press. Cambridge 1995. 3. Philips, J. (ed.). Oxford Wordpower Dictionary.  Oxford University Press. Oxford 1998. 4. Linde-Usiekniewicz, J. (red.). Wielki słownik angielsko – polski i polsko –angielski. PWN / OUP. Warszawa 2006.
</w:t>
      </w:r>
    </w:p>
    <w:p>
      <w:pPr>
        <w:keepNext w:val="1"/>
        <w:spacing w:after="10"/>
      </w:pPr>
      <w:r>
        <w:rPr>
          <w:b/>
          <w:bCs/>
        </w:rPr>
        <w:t xml:space="preserve">Witryna www przedmiotu: </w:t>
      </w:r>
    </w:p>
    <w:p>
      <w:pPr>
        <w:spacing w:before="20" w:after="190"/>
      </w:pPr>
      <w:r>
        <w:rPr/>
        <w:t xml:space="preserve">http://www.zl.pw.plock.pl</w:t>
      </w:r>
    </w:p>
    <w:p>
      <w:pPr>
        <w:keepNext w:val="1"/>
        <w:spacing w:after="10"/>
      </w:pPr>
      <w:r>
        <w:rPr>
          <w:b/>
          <w:bCs/>
        </w:rPr>
        <w:t xml:space="preserve">Uwagi: </w:t>
      </w:r>
    </w:p>
    <w:p>
      <w:pPr>
        <w:spacing w:before="20" w:after="190"/>
      </w:pPr>
      <w:r>
        <w:rPr/>
        <w:t xml:space="preserve">Przedmiot uczony jest w bloku; dobór studentów do grupy ze względu na umiejętności językowe, a nie ze względu na kierunek studiów.
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							Potrafi pozyskiwać informacje z literatury, baz danych i innych źródeł w języku angielskim, dokonywać ich interpretacji i wyciągać wnioski.								</w:t>
      </w:r>
    </w:p>
    <w:p>
      <w:pPr>
        <w:spacing w:before="60"/>
      </w:pPr>
      <w:r>
        <w:rPr/>
        <w:t xml:space="preserve">Weryfikacja: </w:t>
      </w:r>
    </w:p>
    <w:p>
      <w:pPr>
        <w:spacing w:before="20" w:after="190"/>
      </w:pPr>
      <w:r>
        <w:rPr/>
        <w:t xml:space="preserve">Przygotowanie samodzielne tematu wypowiedzi ustnej lub pisemnej (C1 - C30). Streszczanie dłuższych fragmentów tekstu; wyszukiwanie szczegółowych informacji w nowym tekście; logiczne dopasowywanie brakujących fragmentów tekstu (C1 - C30).</w:t>
      </w:r>
    </w:p>
    <w:p>
      <w:pPr>
        <w:spacing w:before="20" w:after="190"/>
      </w:pPr>
      <w:r>
        <w:rPr>
          <w:b/>
          <w:bCs/>
        </w:rPr>
        <w:t xml:space="preserve">Powiązane efekty kierunkowe: </w:t>
      </w:r>
      <w:r>
        <w:rPr/>
        <w:t xml:space="preserve">M1A_U01_01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wypracowanie, opowiadanie lub raport, z wykorzystaniem nowego słownictwa.											</w:t>
      </w:r>
    </w:p>
    <w:p>
      <w:pPr>
        <w:spacing w:before="60"/>
      </w:pPr>
      <w:r>
        <w:rPr/>
        <w:t xml:space="preserve">Weryfikacja: </w:t>
      </w:r>
    </w:p>
    <w:p>
      <w:pPr>
        <w:spacing w:before="20" w:after="190"/>
      </w:pPr>
      <w:r>
        <w:rPr/>
        <w:t xml:space="preserve">Pisanie raportu; wypracowania (esej); opowiadania (story); Rozwiązywanie testów leksykalno-gramatycznych (C1 - C30).</w:t>
      </w:r>
    </w:p>
    <w:p>
      <w:pPr>
        <w:spacing w:before="20" w:after="190"/>
      </w:pPr>
      <w:r>
        <w:rPr>
          <w:b/>
          <w:bCs/>
        </w:rPr>
        <w:t xml:space="preserve">Powiązane efekty kierunkowe: </w:t>
      </w:r>
      <w:r>
        <w:rPr/>
        <w:t xml:space="preserve">M1A_U03_01</w:t>
      </w:r>
    </w:p>
    <w:p>
      <w:pPr>
        <w:spacing w:before="20" w:after="190"/>
      </w:pPr>
      <w:r>
        <w:rPr>
          <w:b/>
          <w:bCs/>
        </w:rPr>
        <w:t xml:space="preserve">Powiązane efekty obszarowe: </w:t>
      </w:r>
      <w:r>
        <w:rPr/>
        <w:t xml:space="preserve">T1A_U03</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 (C1 - C30).</w:t>
      </w:r>
    </w:p>
    <w:p>
      <w:pPr>
        <w:spacing w:before="20" w:after="190"/>
      </w:pPr>
      <w:r>
        <w:rPr>
          <w:b/>
          <w:bCs/>
        </w:rPr>
        <w:t xml:space="preserve">Powiązane efekty kierunkowe: </w:t>
      </w:r>
      <w:r>
        <w:rPr/>
        <w:t xml:space="preserve">M1A_U04_01</w:t>
      </w:r>
    </w:p>
    <w:p>
      <w:pPr>
        <w:spacing w:before="20" w:after="190"/>
      </w:pPr>
      <w:r>
        <w:rPr>
          <w:b/>
          <w:bCs/>
        </w:rPr>
        <w:t xml:space="preserve">Powiązane efekty obszarowe: </w:t>
      </w:r>
      <w:r>
        <w:rPr/>
        <w:t xml:space="preserve">T1A_U04</w:t>
      </w:r>
    </w:p>
    <w:p>
      <w:pPr>
        <w:keepNext w:val="1"/>
        <w:spacing w:after="10"/>
      </w:pPr>
      <w:r>
        <w:rPr>
          <w:b/>
          <w:bCs/>
        </w:rPr>
        <w:t xml:space="preserve">Efekt U06_01: </w:t>
      </w:r>
    </w:p>
    <w:p>
      <w:pPr/>
      <w:r>
        <w:rPr/>
        <w:t xml:space="preserve">																					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filmy w wersji oryginalnej) (C1 - C30). Analiza modelowych</w:t>
      </w:r>
    </w:p>
    <w:p>
      <w:pPr>
        <w:spacing w:before="20" w:after="190"/>
      </w:pPr>
      <w:r>
        <w:rPr>
          <w:b/>
          <w:bCs/>
        </w:rPr>
        <w:t xml:space="preserve">Powiązane efekty kierunkowe: </w:t>
      </w:r>
      <w:r>
        <w:rPr/>
        <w:t xml:space="preserve">M1A_U06_01</w:t>
      </w:r>
    </w:p>
    <w:p>
      <w:pPr>
        <w:spacing w:before="20" w:after="190"/>
      </w:pPr>
      <w:r>
        <w:rPr>
          <w:b/>
          <w:bCs/>
        </w:rPr>
        <w:t xml:space="preserve">Powiązane efekty obszarowe: </w:t>
      </w:r>
      <w:r>
        <w:rPr/>
        <w:t xml:space="preserve">T1A_U06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2026-10-03T05:16:59+02:00</dcterms:created>
  <dcterms:modified xsi:type="dcterms:W3CDTF">2026-10-03T05:16:59+02:00</dcterms:modified>
</cp:coreProperties>
</file>

<file path=docProps/custom.xml><?xml version="1.0" encoding="utf-8"?>
<Properties xmlns="http://schemas.openxmlformats.org/officeDocument/2006/custom-properties" xmlns:vt="http://schemas.openxmlformats.org/officeDocument/2006/docPropsVTypes"/>
</file>