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bioprocesów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 inż Paweł Sobieszuk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45h, w tym:
a)	obecność na wykładach – 45 h,
2.	zapoznanie się ze wskazaną literaturą i pomocami naukowymi – 20 h
3.	wykonanie zadań projektowych – 40 h
Razem nakład pracy studenta: 45 h + 20 h + 40 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45 h,
Razem: 45 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wykonanie zadań projektowych – 40 h
Razem: 40 h, co odpowiada 1 punktwi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opanowane metody modelowania bioprocesów na różnych poziomach zorganizowania od modelowania metabolizmu, poprzez modelowanie wzrostu drobnoustrojów do modelowania złożonych populacji drobnoustrojów i procesów przebiegających w bioreaktorach.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Modelowanie przemian metabolicznych.
- Modele wzrostu drobnoustrojów.
- Modele złożonych populacji drobnoustrojów.
- Modele osadu czynnego.
- Modele fermentacji metanowej.
- Modelowanie transportu masy w procesach biotechnologicznych.
- Modelowanie wnikania tlenu w bioreaktorach.
- Modelowanie wzrostu drobnoustrojów w biofilmach.
- Wzrost aglomeratów drobnoustrojów.
- Transport masy w reaktorach membranowych.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K. W. Szewczyk, Bilansowanie i kinetyka procesów biochemicznych, OWPW, Warszawa, 2005.
2.	N. V. Torres , E. O. Voit, Metabolic engineering: debottlenecking metabolic networks: Pathway Analysis and Optimization in Metabolic Engineering, Cambridge Univ. Press, Cambridge,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szczegółową wiedzę z zakresu modelowania bioprocesów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wykonanie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W oparciu o wiedzę ogólną wyjaśnia podstawowe zjawiska związane z istotnymi procesami w biotechnologii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wykonanie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2025-05-06T08:48:19+02:00</dcterms:created>
  <dcterms:modified xsi:type="dcterms:W3CDTF">2025-05-06T08:48:19+02:00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