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KOMETIP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115 godz. = 4 ECTS: wykłady - 15, ćwiczenia projektowe - 30, praca indywidualna przy wykonywaniu projektu - 30, konsultacje i obrona
projektu- 15, studiowanie materiałów wykładowych, przygotowanie do zaliczenia - 25.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- 15. Ćwiczenia projektowe - 30. Konsultacje i obrona projektu- 15. Razem 60h =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- 30. Praca indywidualna przy wykonywaniu projektu - 30. Konsultacje i obrona projektu- 15,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 i 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 
- organizacji wytwórni konstrukcji stalowych 
- systemów budownictwa halowego, 
- zabezpieczeń antykorozyjnych i przeciwpożarowych konstrukcji stalowych, 
- wymagań dotyczących wykonawstwa konstrukcji stalowych, 
- zastosowania aluminium w budownictwie, 
- prawidłowości w zakresie projektowania, wykonywania, a także eksploatacji konstrukcji stalowych,
- projektowania nowoczesnych konstrukcji halowych o niestandardowych ustrojach.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Wytwórnie konstrukcji stalowych. 
2. Systemy budownictwa stalowego na przykładzie rozwiązań LINDAB i LLENTAB. 
3. Zastosowanie dwuteowników z falistym środnikiem w konstrukcjach stalowych. 
4. Zastosowanie przekrojów zamkniętych w konstrukcjach stalowych, przykłady rozwiązań, projektowanie węzłów podatnych w kratownicach wykonanych z elementów o przekroju zamkniętym. 
5. Zabezpieczenia antykorozyjne konstrukcji stalowych. 
6. Zabezpieczenia przeciwpożarowe konstrukcji stalowych. 
7. PN-EN-1090-2 – omówienie podstawowych wymagań związanych z wytwarzaniem i wznoszeniem konstrukcji stalowych. 
8. Aluminium i jego zastosowanie w budownictwie. 
9. Fasady aluminiowe. 
10. Błędy projektowe w konstrukcjach stalowych.
11. Błędy wykonawcze w konstrukcjach stalowych.
12. Błędy w eksploatacji obiektów w konstrukcji stalowej.
13. Projekt konstrukcji stalowej hali z antresolą i kratownicą z kształtowników zamkniętych.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kolokwium pisemnego z materiału wykładowego i wykonania projektu konstrukcji stalowej hali z antresolą i kratownicą z kształtowników zamkniętych. Ocena łączna z przedmiotu jest średnią ocen uzyskanych z  projektu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ŁUBIŃSKI M., ŻÓŁTOWSKI W.: Konstrukcje metalowe, część II, Arkady, Warszawa 2004. 
2. GIŻEJOWSKI M., ZIÓŁKO J., Budownictwo ogólne. Tom 5. Stalowe konstrukcje budynków. Projektowanie wg eurokodów z przykładami obliczeń. Praca zbiorowa. Arkady, 2010,
3. BRÓDKA J, BRONIEWICZ M.: Konstrukcje stalowe z rur. Arkady, Warszawa 2001. 
4. Bródka J., Kozłowski A., Ligocki I., Łaguna J., Ślęczka L., Projektowanie i obliczanie połączeń i węzłów konstrukcji stalowych”, PWT, Rzeszów 2009 – Tom 1 i 2.
5. BOGUCKI W., ŻYBURTOWICZ M. – „Tablice do projektowania konstrukcji metalowych”, Arkady, W-wa. 
6. Materiały informacyjne producentów systemów hal.
7. PN-EN 1993-1-1 – „Projektowanie konstrukcji stalowych. Cz.1.1: Reguły ogólne i reguły dla budynków”. 
8. PN-EN 1993-1-8 – „Projektowanie konstrukcji stalowych. Cz.1.8: Projektowanie wezłów”.
9. PN-EN 1990-2 - "Wykonanie konstrukcji stalowych i aluminiowych. Część 2. Wymagania techniczne dotyczące wykonania konstrukcji stalowych".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KOMETIPW1: </w:t>
      </w:r>
    </w:p>
    <w:p>
      <w:pPr/>
      <w:r>
        <w:rPr/>
        <w:t xml:space="preserve">Zna zasady projektowania halowych konstrukcji prętowych. Ma podstawową wiedzę na temat konstrukcji wsporczych instalacji. Zna zasady wymiarowania elementów konstrukcji: słupy, rygle, dźwigary kratowe.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KOMETIPW2: </w:t>
      </w:r>
    </w:p>
    <w:p>
      <w:pPr/>
      <w:r>
        <w:rPr/>
        <w:t xml:space="preserve">Ma ogólną wiedzę na temat zasad działania wytwórni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KOMETIPW3: </w:t>
      </w:r>
    </w:p>
    <w:p>
      <w:pPr/>
      <w:r>
        <w:rPr/>
        <w:t xml:space="preserve">Ma ogólną wiedzę na temat wybranych systemów budownictwa halowego.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KOMETIPW4: </w:t>
      </w:r>
    </w:p>
    <w:p>
      <w:pPr/>
      <w:r>
        <w:rPr/>
        <w:t xml:space="preserve">Ma ogolną wiedzę na temat zastosowania przekrojów zamkniętych w konstrukcjach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KOMETIPW5: </w:t>
      </w:r>
    </w:p>
    <w:p>
      <w:pPr/>
      <w:r>
        <w:rPr/>
        <w:t xml:space="preserve">Ma ogolną wiedzę na temat zabezpieczeń konstrukcji stalowych przed korozją i ogniem.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KOMETIPW6: </w:t>
      </w:r>
    </w:p>
    <w:p>
      <w:pPr/>
      <w:r>
        <w:rPr/>
        <w:t xml:space="preserve">Ma wiedzę na temat zastosowania aluminium w budownictwie, w tym na fasady.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KOMETIPW7: </w:t>
      </w:r>
    </w:p>
    <w:p>
      <w:pPr/>
      <w:r>
        <w:rPr/>
        <w:t xml:space="preserve">Ma wiedzę na temat częstych błędów popełnianych przy projektowaniu i realizacji konstrukcji stalowych oraz w trakcie eksploatacji obiektów o takiej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KOMETIPU1: </w:t>
      </w:r>
    </w:p>
    <w:p>
      <w:pPr/>
      <w:r>
        <w:rPr/>
        <w:t xml:space="preserve">Potrafi wykonać model numeryczny konstrukcji prętowej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KOMETIPU2: </w:t>
      </w:r>
    </w:p>
    <w:p>
      <w:pPr/>
      <w:r>
        <w:rPr/>
        <w:t xml:space="preserve">Potrafi zaprojektować elementy konstrukcji stalowej takie jak kratownice, rygle, słupy mimośrodowo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KOMETIPU3: </w:t>
      </w:r>
    </w:p>
    <w:p>
      <w:pPr/>
      <w:r>
        <w:rPr/>
        <w:t xml:space="preserve">Potrafi wykonać rysunki elementów konstrukcji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KOMETIPU4: </w:t>
      </w:r>
    </w:p>
    <w:p>
      <w:pPr/>
      <w:r>
        <w:rPr/>
        <w:t xml:space="preserve">Potrafi dobrać typowe zabezpieczenia antykorozyjne i p-poż.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KOMETIPK1: </w:t>
      </w:r>
    </w:p>
    <w:p>
      <w:pPr/>
      <w:r>
        <w:rPr/>
        <w:t xml:space="preserve">Potrafi samodzielnie prowadzić prace związane z projektem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p>
      <w:pPr>
        <w:keepNext w:val="1"/>
        <w:spacing w:after="10"/>
      </w:pPr>
      <w:r>
        <w:rPr>
          <w:b/>
          <w:bCs/>
        </w:rPr>
        <w:t xml:space="preserve">Efekt KOMETIPK2: </w:t>
      </w:r>
    </w:p>
    <w:p>
      <w:pPr/>
      <w:r>
        <w:rPr/>
        <w:t xml:space="preserve">Analizuje materiały wykładowe niezbędne do zaliczenia wykładów.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p>
      <w:pPr>
        <w:keepNext w:val="1"/>
        <w:spacing w:after="10"/>
      </w:pPr>
      <w:r>
        <w:rPr>
          <w:b/>
          <w:bCs/>
        </w:rPr>
        <w:t xml:space="preserve">Efekt KOMETIPK3: </w:t>
      </w:r>
    </w:p>
    <w:p>
      <w:pPr/>
      <w:r>
        <w:rPr/>
        <w:t xml:space="preserve">Wykonując projekt dba o o racjonalne wykorzystanie materiału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2026-07-29T06:48:15+02:00</dcterms:created>
  <dcterms:modified xsi:type="dcterms:W3CDTF">2026-07-29T06:48:15+02:00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