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specjalnościowy do wyboru A: Reologia bitumów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inż./Wiesława Ciesińska/adiunkt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specjalności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CN2A_17/02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- 20, zapoznanie ze wskazaną literaturą - 10, przygotowanie do kolokwium  - 30; razem - 50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 h; razem - 20 h = 0,8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 i umiejętności w zakresie oceny właściwości reologicznych substancji bitumicznych  i określenia ich wpływu na właściwości eksploatacyjne.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W1-W2 Substancje bitumiczne. Otrzymywanie i budowa chemiczna; W3-W4 Modyfikacja substancji bitumicznych polimerami; W5-W6 Podstawowe wiadomości z zakresu reologii: mechaniczne modele reologiczne. Klasyfikacja reologiczna płynów. W7-W8 Matematyczne modele reologiczne. Lepkość i lepkosprężystość; W9-W12 - Właściwości reologiczne bitumów pochodzenia naftowego i węglowego; W13-W14 Właściwości reologiczne układów bitumiczno-polimerowych; W15-W18 Metody badań właściwości reologicznych: aparatura pomiarowa, pomiary statyczne i dynamiczne. Wybrane metody prognozowania wyników badań reologicznych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pozytywnej ocen z egzaminu pisemnego. W trakcie trwania semestru przewiduje się przeprowadzenie dwóch kolokwiów z wiedzy teoretycznej. Uzyskanie ocen co najmniej 4,0 z obu kolokwiów daje możliwość zwolnienia z obowiązku zdawania egzaminu.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Schramm G: Reologia. Podstawy i zastosowania. Ośrodek Wydawnictw Naukowych PAN, Poznań, 1998.
2. Ferguson J., Kembłowski Z.: Reologia stosowana płynów, Wyd. MARCUS Sc., Łódź, 1995
3. DrabentR.: Podstawy reologii, Wydawnictwo Uniwersytetu Warmińsko-Mazurskiego, Olsztyn, 2003. 
4. Błażejowski K., Olszacki J., Peciakowski H.: Poradnik asfaltowy 2011, Orlen Asfalt , Płock, 2011.                                                                                                                                              5. Praca zbiorowa: Wybrane właściwości asfaltów naftowych i kompozycji  i kompozycji asfaltowo-polimerowych, red. Zieliński J, Bukowski A.,Oficyna Wydawnicza Politechniki Warszawskiej, Warszawa 2007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W03_02: </w:t>
      </w:r>
    </w:p>
    <w:p>
      <w:pPr/>
      <w:r>
        <w:rPr/>
        <w:t xml:space="preserve">														Ma wiedzę w zakresie matematycznych modeli reologicznych oraz zna metody prognozowania wyników badań reologicznych.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testowy (W5-W8, W18)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C2A_W03_02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keepNext w:val="1"/>
        <w:spacing w:after="10"/>
      </w:pPr>
      <w:r>
        <w:rPr>
          <w:b/>
          <w:bCs/>
        </w:rPr>
        <w:t xml:space="preserve">Efekt W04_01: </w:t>
      </w:r>
    </w:p>
    <w:p>
      <w:pPr/>
      <w:r>
        <w:rPr/>
        <w:t xml:space="preserve">							Ma wiedzę w zakresie technologii otrzymywania substancji bitumicznych oraz modyfikacji substancji bitumicznych polimerami.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testowy (W1- W4)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C2A_W04_01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keepNext w:val="1"/>
        <w:spacing w:after="10"/>
      </w:pPr>
      <w:r>
        <w:rPr>
          <w:b/>
          <w:bCs/>
        </w:rPr>
        <w:t xml:space="preserve">Efekt W04_02: </w:t>
      </w:r>
    </w:p>
    <w:p>
      <w:pPr/>
      <w:r>
        <w:rPr/>
        <w:t xml:space="preserve">														Ma szczegółową wiedzę z zakresu właściwości reologicznych bitumów. 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testowy (W5-W8)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C2A_W04_02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metody badań właściwości reologicznych bitumów.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testowy (W15-W18)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testowy (W1-W18)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</w:t>
      </w:r>
    </w:p>
    <w:p>
      <w:pPr>
        <w:keepNext w:val="1"/>
        <w:spacing w:after="10"/>
      </w:pPr>
      <w:r>
        <w:rPr>
          <w:b/>
          <w:bCs/>
        </w:rPr>
        <w:t xml:space="preserve">Efekt U10_04: </w:t>
      </w:r>
    </w:p>
    <w:p>
      <w:pPr/>
      <w:r>
        <w:rPr/>
        <w:t xml:space="preserve">							Potrafi określać wpływ właściwości reologicznych bitumów na ich właściwości eksploatacyjne.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testowy (W3-W4, W9-W14)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C2A_U10_04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T2A_U10</w:t>
      </w:r>
    </w:p>
    <w:p>
      <w:pPr>
        <w:keepNext w:val="1"/>
        <w:spacing w:after="10"/>
      </w:pPr>
      <w:r>
        <w:rPr>
          <w:b/>
          <w:bCs/>
        </w:rPr>
        <w:t xml:space="preserve">Efekt U12_02: </w:t>
      </w:r>
    </w:p>
    <w:p>
      <w:pPr/>
      <w:r>
        <w:rPr/>
        <w:t xml:space="preserve">													Potrafi dokonać oceny jakości materiałów bitumicznych na podstawie badań z  wykorzystaniem różnego rodzaju nowoczesnych wiskozymetrów i  reometrów.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egzamin testowy (W15-W18)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C2A_U12_02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T2A_U12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2025-05-11T02:19:05+02:00</dcterms:created>
  <dcterms:modified xsi:type="dcterms:W3CDTF">2025-05-11T02:19:05+02:00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