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- 10, razem - 20; Projekty liczba godzin według planu studiów - 20, przygotowanie do zajęć - 15, zapoznanie ze wskazaną literaturą - 5, przygotowanie prezentacji - 15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- 15, zapoznanie ze wskazaną literaturą - 5, przygotowanie prezentacji - 15;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 zakresie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 dane liczbowe, alfanumeryczne, obrazy, dźwięki. System komunikacyjny. Jednostki informacji.  W2 – Wartości logiczne. Systemy zapisu liczb naturalnych. Systemy zapisu liczb całkowitych. W3 – Systemy zapisu liczb rzeczywistych. Systemy stało i zmiennoprzecinkowe. W4 – Standard zapisu IEEE 754. W5 – Systemy zapisu znaków alfanumerycznych  i tekstów. Kody ASCII i Unicode. Kodowanie polskich znaków. Pliki binarne i tekstowe. Formaty plików. W6 – Świat realny jest mierzalny. Zamiana wielkości fizycznej na postać cyfrową. Digitalizacja, dyskretyzacja, kwantyzacja. Redundancja. Suma kontrolna. Korzyści zamiany wielkości analogowych na cyfrowe. W7 – Raster. Rastryzacja. Rozdzielczość obrazu. Rozdzielczość urządzeń wejścia-wyjścia. W8 – Barwa i jej atrybuty. Głębia bitowa. Modele barw. Rozmiar pliku obrazów rastrowych. Jednoznaczność definicji barwy. Kalibracja urządzeń wejścia-wyjścia. W9 – Grafika wektorowa i rastrowa porównanie. Grafika internetowa porady. Konwersja wektor- raster i raster- wektor. OCR. 
P1 – Usługi sieciowe. Poczta. Internet – wyszukiwanie informacji. P2 – MS Word – edytor wzorów matematycznych. Mathtype. P3 – Edytor wzorów chemicznych – ISIS DRAW. P4 – MS Excel – wybrane zagadnienia zaawansowanego wykorzystania arkusza kalkulacyjnego – zaokrąglenia. P5 – MS Excel – wybrane zagadnienia zaawansowanego wykorzystania arkusza kalkulacyjnego – konwersja jednostek. P6 – MS Excel – wybrane zagadnienia zaawansowanego wykorzystania arkusza kalkulacyjnego – funkcje logiczne, funkcje jeżeli, jeżeli błąd. P7 – MS Excel – wybrane zagadnienia zaawansowanego wykorzystania arkusza kalkulacyjnego – funkcje tekstowe. P8 – MS Excel – wybrane zagadnienia zaawansowanych wykorzystania arkusza kalkulacyjnego – rysowanie wykresów. P9 – MS Excel – wybrane zagadnienia zaawansowanego wykorzystania arkusza kalkulacyjnego – funkcje baz danych sortowanie, filtrowanie, sumy częściowe.</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W9).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posługiwania się grafiką prezentacyjną,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(P1-9).</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(P3).</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(P4 -P9).</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U04_01: </w:t>
      </w:r>
    </w:p>
    <w:p>
      <w:pPr/>
      <w:r>
        <w:rPr/>
        <w:t xml:space="preserve">Potrafi przygotować prostą prezentację komputerową.												</w:t>
      </w:r>
    </w:p>
    <w:p>
      <w:pPr>
        <w:spacing w:before="60"/>
      </w:pPr>
      <w:r>
        <w:rPr/>
        <w:t xml:space="preserve">Weryfikacja: </w:t>
      </w:r>
    </w:p>
    <w:p>
      <w:pPr>
        <w:spacing w:before="20" w:after="190"/>
      </w:pPr>
      <w:r>
        <w:rPr/>
        <w:t xml:space="preserve">Zadania projektowe (P9).</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2026-10-01T17:28:19+02:00</dcterms:created>
  <dcterms:modified xsi:type="dcterms:W3CDTF">2026-10-01T17:28:19+02:00</dcterms:modified>
</cp:coreProperties>
</file>

<file path=docProps/custom.xml><?xml version="1.0" encoding="utf-8"?>
<Properties xmlns="http://schemas.openxmlformats.org/officeDocument/2006/custom-properties" xmlns:vt="http://schemas.openxmlformats.org/officeDocument/2006/docPropsVTypes"/>
</file>