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30 godz., 
przygotowanie do obrony projektów i egzaminu 15 godz., wykonanie 2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 30 godz., ćwiczenia projektowe 30 godz., 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
wykonanie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&lt;br&gt;Ćwiczenia dotyczą projektowania stropu słupowo-płytowego lub belkowo-płytowego o dużej rozpiętości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Konstrukcje sprężone. Idea, definicja, zarys historii. Materiały stosowane do konstrukcji sprężonych. &lt;li&gt;Wykonywanie elementów strunobetonowych metodą długich torów. &lt;li&gt;Kablobeton - budowa cięgien sprężających, zakotwień i kanałów kablowych, technologia sprężania i zabezpieczanie cięgien przed korozją. &lt;li&gt;Naprężenia w betonie wywołane sprężeniem. Doraźne i opóźnione straty sprężenia. &lt;li&gt;Stan graniczny nośności elementów zginanych i rozciąganych. &lt;li&gt;Ścinanie. Sytuacja początkowa. Sytuacja trwała - zarysowanie w przekrojach normalnych, graniczne szerokości rys i inne wymagania, siła rysująca i moment rysujący, warunek braku rozciągania. &lt;li&gt;Główne naprężenia rozciągające i rysy ukośne. Ugięcia elementów sprężonych. &lt;li&gt;Strefa zakotwienia w kablobetonie i strefa zakotwienia w strunobetonie. &lt;li&gt;Przykłady konstrukcji sprężonych w budownictwie ogólnym i przemysłowym. Sprężone konstrukcje zespolone i konstrukcje z cięgnami bez przyczepności. &lt;li&gt;Zbiorniki na ciecze i materiały sypkie. Rodzaje zbiorników, obciążenia, podstawowe wymagania. &lt;li&gt;Zbiorniki prostokątne na ciecze: siły wewnętrzne w ścianach. Przekrycia i dna zbiorników. Wymiarowanie i konstruowanie zbrojenia. Szczelność - beton i powłoki powierzchniowe. Dylatacje i przerwy robocze. &lt;li&gt;Konstrukcje żelbetowe złożone z cienkich powłok obrotowych. Siły i naprężenia w cienkościennych powłokach obrotowych obciążonych obrotowo-symetrycznie - teoria bezmomentowa. Teoria momentowa. &lt;li&gt;Naprężenia i momenty zginające wywołane kołowo symetrycznymi zmianami temperatury ściany. &lt;li&gt;Zbiorniki o przekroju kołowym - przykłady i konstrukcja - siły wewnętrzne w otwartych zbiornikach walcowych, wymiarowanie i konstrukcja ścian. Siły w połączeniu kopuły z walcem, wymiarowanie i konstrukcja kopuł. &lt;li&gt;Ogólna charakterystyka silosów. Właściwości materiałów sypkich i podstawowe zjawiska wpływające na parcie materiału w silosach.&lt;/ol&gt;
Ćwiczenia projektowe: &lt;br&gt;
Projekt żelbetowego stropu płaskiego lub belkowo-płytowego o dużej rozpiętości oraz projektowania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ustnym.&lt;br&gt;
Projekt zalicza się na podstawie obliczeń, rysunków i obrony projektów.&lt;br&gt;
Do egzaminu mogą przystąpić tylko ci studenci, którzy zaliczyli ćwiczenia.&lt;br&gt;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&lt;br&gt;Wykład i ćwiczenia są ściśle związane z następującymi normami projektowania i  książkami: &lt;br&gt;
[1] PN-EN 1992-1-1: Eurokod 2. Projektowanie konstrukcji betonu. Część 1-1”;&lt;br&gt; 
[2] PN–EN 1992-3. Eurokod 2. Projektowanie konstrukcji z betonu. Część 3: Silosy i zbiorniki na ciecze. 2008;&lt;br&gt;  
[3] Ajdukiewicz A., Mames J.: Konstrukcje z betonu sprężonego. Polski Cement, Kraków 2004;&lt;br&gt; 
[4] Halicka A., Franczak D.: Projektowanie zbiorników żelbetowych. Zbiorniki na ciecze. PWN. 2013;&lt;br&gt; 
[5] Knauff M., Golubińska A., Knyziak P. : Tablice i wzory do projektowania konstrukcji żelbetowych z przykładami obliczeń. PWN,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Wie jakie konstrukcje sprężone stosuje sie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KONBE3W2: </w:t>
      </w:r>
    </w:p>
    <w:p>
      <w:pPr/>
      <w:r>
        <w:rPr/>
        <w:t xml:space="preserve">Ma podstawowe wiadomości o konstrukcji żelbetowych zbiorników i silosów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							Umie zaprojektować złożony, żelbetowy  strop płaski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T1A_U11,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KONBE3U2: </w:t>
      </w:r>
    </w:p>
    <w:p>
      <w:pPr/>
      <w:r>
        <w:rPr/>
        <w:t xml:space="preserve">Umie stosować wspólczesne normy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2026-06-17T14:09:18+02:00</dcterms:created>
  <dcterms:modified xsi:type="dcterms:W3CDTF">2026-06-17T14:09:18+02:00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