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Osoby wyznaczone do prowadzenia prac dyplomowych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bloku dyplomowego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BN1A_59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Zapoznanie się ze wskazaną literaturą 50h;
Rozwiązanie problemów  zadania dyplomowego  120h;
Napisanie  pracy dyplomowej 50h;
Przygotowanie do egzaminu dyplomowego 30h;
Razem 250h = 10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Zapoznanie się ze wskazaną literaturą 50h;
Rozwiązanie problemów  zadania dyplomowego  120h;
Napisanie  pracy dyplomowej 50h;
Przygotowanie do egzaminu dyplomowego 30h;
Razem 250h = 10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 objęte programem studiów, zwłaszcza przedmioty kierunkowe i specjalistyczne.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wykonujący pracę dyplomową inżynierską ma wykazać się umiejętnością samodzielnego rozwiązywania zadanych problemów  z zakresu budownictwa, przy wykorzystaniu wiedzy nabytej w czasie studiów.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Przedmiotem pracy dyplomowej inżynierskiej może być rozwiązanie prostego  zadania inżynierskiego lub wykonanie określonego zadania badawczego związanego z kierunkiem studiów.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Zasady wykonania, formę przedstawienia ukończonej pracy oraz warunki jej oceny i zaliczenia są zawarte w Regulaminie Studiów w Politechnice Warszawskiej  oraz w Uchwale nr 117/2012-2016 Rady Wydziału BMiP.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Literaturę do opracowania pracy dyplomowej ustala dyplomant w porozumieniu z kierującym pracą dyplomową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Proces realizacji pracy dyplomowej, jej oceny i dokumentowania jest określony w Regulaminie Studiów w Politechnice Warszawskiej 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Ma ogólną uporządkowaną wiedzę z zakresu budownictwa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dyplomowy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różnych źródeł do rozwiązania problemów zadania dyplomowego  i opracowania pracy dyplomowej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U02_03: </w:t>
      </w:r>
    </w:p>
    <w:p>
      <w:pPr/>
      <w:r>
        <w:rPr/>
        <w:t xml:space="preserve">Potrafi wykorzystać programy komputerowe do przeprowadzenia  analiz niezbędnych przy rozwiązaniu problemów zadania dyplomowego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B1A_U02_03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U05_02: </w:t>
      </w:r>
    </w:p>
    <w:p>
      <w:pPr/>
      <w:r>
        <w:rPr/>
        <w:t xml:space="preserve">Potrafi samodzielnie uzupełnić swoją wiedzę w celu rozwiązania problemów zadania dyplomowego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B1A_U05_02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U14_01: </w:t>
      </w:r>
    </w:p>
    <w:p>
      <w:pPr/>
      <w:r>
        <w:rPr/>
        <w:t xml:space="preserve">Potrafi rozwiązać konkretne zadanie inżynierskie w zakresie tematu pracy dyplomowej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K05_01: </w:t>
      </w:r>
    </w:p>
    <w:p>
      <w:pPr/>
      <w:r>
        <w:rPr/>
        <w:t xml:space="preserve">Ma świadomość profesjonalnego podejścia do tworzenia opracowań  z poszanowaniem praw autorskich.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2026-09-11T20:10:49+02:00</dcterms:created>
  <dcterms:modified xsi:type="dcterms:W3CDTF">2026-09-11T20:10:49+02:00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