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Instalacje przeciwpożarowe w budynkach (IS1A_26/02)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Maria Mikołajczyk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IS1A_26/02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 (liczba godzin wg planu studiów) - 15; przygotowanie do zajęć - 10; zapoznanie ze wskazaną literaturą - 10; inne - wykonanie ćwiczenia projektowego - 15;
RAZEM: 50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(liczba godzin wg planu studiów) - 15h=0,6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 (liczba godzin wg planu studiów) - 15h=0,6 ECTS; przygotowanie do zajęć - 10h=0,4 ECTS; zapoznanie ze wskazaną literaturą - 10h=0,4 ECTS; inne - wykonanie ćwiczenia projektowego - 15h=0,6 ECTS;
RAZEM: 50h=2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Instalacje sanitarne, materiałoznawstwo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10-15.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zrozumienie zasad działania intalacji przeciwpożarowych w budynkach,  jak również umiejętność wykonywania obliczeń niezbędnych do przygotowania dokumentacji projektowej w tym zakresie.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Ćwiczenie projektowe obejmujące obliczenia instalacji przeciwpożarowej  dla budynku użyteczności publicznej lub sklepu wielkopowierzchniowego.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
• Wykonanie i obrona prac projektowych do ostatniego dnia zajęć w semestrze,
• Obecność na ćwiczeniach projektowych (dopuszczalne dwie nieobecności nieusprawiedliwione). 
W przypadku uczęszczania na zajęcia projektowe i niezaliczenia projektów, istnieje możliwość wyznaczenia dodatkowego terminu obrony projektów bez konieczności powtórnego uczęszczania na zajęcia (termin zostanie ustalony z prowadzącym zajęcia projektowe).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 Chudzicki J., Sosnowski S.: Instalacje wodociągowe - projektowanie, wykonanie, eksploatacja, Wyd. Seidel-Przywecki, Warszawa, 2005
2. Chudzicki J., Sosnowski S.: Instalacjekanalizacyjne - projektowanie, wykonanie, eksploatacja, Wyd. Seidel-Przywecki, Warszawa, 2004
Literatura uzupełniająca:
1. Sosnowski S., Tabernacki J.: Instalacje wodociągowe i kanalizacyjne w budynkach. WPW Warszawa, 1997.
2. Chudzicki J., Sosnowski S.: Instalacje wodociągowe i kanalizacyjne. Materiały pomocnicze do ćwiczeń. WPW Warszawa, 1999.
3. Tabernacki J., Sosnowski S., Heidrich Z.: Projektowanie instalacji wodociągowych i kanalizacyjnych. Arkady, Warszawa, 1985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Zna  teoretyczne podstawy w zakresie działania instalacji przeciwpożarowych w budynkach.  Ma uporządkowaną, podbudowaną teoretycznie wiedzę ogólną w zakresie systemów zaopatrzenia w wodę na cele przeciwpożarowe oraz instalacji sanitarnych.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W04_02: </w:t>
      </w:r>
    </w:p>
    <w:p>
      <w:pPr/>
      <w:r>
        <w:rPr/>
        <w:t xml:space="preserve">Potrafi rozróżniać i scharakteryzować elementy składowe instalacji przeciwpożarowych w budynkach wraz z obiektami towarzyszącymi. Potrafi opisać funkcjonalne rozwiązania instalacji przeciwpożarowych.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Posiada podstawową wiedzę w zakresie wymagań stawianych w procesie projektowania instalacji przeciwpożarowychw budynkach użyteczności publicznej i handlowych.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pozyskać informacje z literatury, zasobów internetu, czasopism branżowych i stron producentów dla potrzeb projektowania, wykonawstwa oraz eksploatacji instalacji przeciwpożarowych.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Potrafi stworzyć opis wykonanego projektu w języku specjalistycznym i niespecjalistycznym.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Potrafi przy formułowaniu i rozwiązywaniu problemu projektowego z zakresu instalacji przeciwpożarowych zidentyfikować oraz uwzględnić w rozwiązaniu powiązania z innymi elementami systemu, ze środowiskim -powiązania i interakcje w całym systemie.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Potrafi analizować i ocenić  trafność przyjętych rozwiązań projektowych w zakresie wykonanego ćwiczenia projektowego instalacji przeciwpożarowej w budynku użyteczności publicznej lub handlowym.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zaprojektować instalację przeciwpożarową w budynku wg  zadanych założeń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Widzi potrzebę samokształcenia się oraz uzupełniania wiedzy o nowe rozwiązania w dziedzinie instalacji przeciwpożarowych.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2025-05-05T20:43:42+02:00</dcterms:created>
  <dcterms:modified xsi:type="dcterms:W3CDTF">2025-05-05T20:43:42+02:00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