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Ogrzewnictwo płaszczyznowe (IS1A_33/01)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Aneta Krajewska/starszy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IS1A_33/01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- 30, zapoznanie ze wskazaną literaturą - 5, przygotowanie do kolokwium - 15, razem - 50;  Projekty: liczba godzin wg planu studiów - 15, zapoznanie ze wskazaną literaturą - 10, wykonanie prac projektowych - 25, razem - 50; Razem - 100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h; Projekty - 15 h; Razem - 45 h = 1,8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liczba godzin według planu studiów - 15 h, zapoznanie ze wskazaną literaturą - 10 h, wykonanie prac projektowych - 25 h, razem - 50 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Termodynamika techniczna, Mechanika płynów, Fizyka budowli, Ogrzewnictwo i ciepłownictwo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 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studenta umiejętności projektowania ogrzewania podłogowego i promieniowego w oparciu o nowe materiały i technologie.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Podstawy teoretyczne wymiany ciepła przez promieniowanie.                                                                  
W2 - Komfort cieplny człowieka. Ograniczenia dla ogrzewań podłogowych. Ograniczenia dla ogrzewań sufitowych i ściennych. Zdrowotne aspekty ogrzewań podłogowych.                                                                             W3 - Klasyfikacja i charakterystyka typów ogrzewań płaszczyznowych.                                                              
W4 - Układy hydrauliczne i regulacja wydajności wodnych ogrzewań płaszczyznowych.                                           
W5 - Łączenie ogrzewania płaszczyznowego i grzejnikowego w jednym systemie.                                   
W6 - Wykorzystanie instalacji ogrzewania płaszczyznowego do chłodzenia pomieszczeń.                                               
W7 - Wodne ogrzewanie podłogowe wylewane na mokro - budowa, sposoby mocowania przewodów, prowadzenie przewodów, rozkład temperatury na powierzchni podłogi, zasady projektowania, obliczenia cieplne, obliczenia hydrauliczne.                                                                  
W8 - Wspomaganie projektowania z wykorzystaniem programów komputerowych.                                                 
W9 - Aktualnie dostępne wodne ogrzewania podłogowe.                          
W10 - Ogrzewanie promieniowe: wodne promienniki taśmowe, gazowe promienniki podczerwieni, elektryczne promienniki podczerwieni. 
P1 - Założenia do projektu ogrzewania podłogowego i promieniowego w pomieszczeniach o różnej kubaturze;                                                                
 P2 - Obliczenia cieplne i hydrauliczne w wodnym ogrzewaniu podłogowym;                                                                            P3 - Ustalenie mocy, sposobu mocowania i ustawienia gazowych promienników podczerwieni; wentylacja pomieszczeń z promiennikami podczerwieni;                                                               
P4 - Rysunki, specyfikacja materiałów, opis techniczny.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wykładu i ćwiczeń projektowych. Łączna ocena przedmiotu stanowi średnią arytmetyczną ocen z  wykładu i projektu.
Zaliczenie treści wykładów dokonane będzie w formie dwóch sprawdzianów pisemnych, przeprowadzonych odpowiednio w połowie i na przedostatnich zajęciach przed zakończeniem semestru. Termin sprawdzianu poprawkowego dla tych zaliczeń będzie przypadał na ostatnich zajęciach przed zakończeniem semestru. Warunkiem zaliczenia wykładu jest uzyskanie pozytywnych ocen z obydwu sprawdzianów, zaś ocena wykładu stanowi średnią arytmetyczną z ocen obydwu sprawdzianów.
Zaliczenie ćwiczeń projektowych odbywać się będzie na podstawie oceny projektu ogrzewania podłogowego i promieniowego pomieszczeń oraz jego obronie przez studenta w formie odpowiedzi. Jeżeli w trakcie procedury zaliczania prowadzący stwierdzi niesamodzielność pracy studenta – student otrzymuje ocenę niedostateczną z tego zaliczenia, co w konsekwencji prowadzi do nie zaliczenia przedmiotu i wydania nowych założeń projektowych.
Przy zaliczeniu poszczególnych prac stosowana będzie następująca skala ocen przyporządkowana określonej procentowo, przyswojonej wiedzy:
5,0 – 91%-100%
4,5 – 81%- 90%
4,0 – 71%-80%
3,5 – 61%-70%
3,0 – 51%-60%
2,0 – 0%-50%.
Obecność na ćwiczeniach projektowych jest obowiązkowa. W uzasadnionych sytuacjach dopuszcza się nieobecność na maksymalnie dwóch zajęciach - wymagane usprawiedliwienie nieobecności. Studenci, którzy nie zaliczyli przedmiotu i uzyskali rejestrację na kolejny semestr, powinni zgłosić się do prowadzącego zajęcia na początku VIII semestru celem ustalenia terminu poprawy.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Koczyk H. "Ogrzewnictwo praktyczne", 2009;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W03_02: </w:t>
      </w:r>
    </w:p>
    <w:p>
      <w:pPr/>
      <w:r>
        <w:rPr/>
        <w:t xml:space="preserve">Posiada uporządkowaną wiedzę ogólną związaną z zagadnieniami wymiany ciepła przez promieniowanie, komfortu cieplnego człowieka.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W04_04: </w:t>
      </w:r>
    </w:p>
    <w:p>
      <w:pPr/>
      <w:r>
        <w:rPr/>
        <w:t xml:space="preserve">Ma szczegółową wiedzę związaną z zagadnieniami ogrzewań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(W3 - W10); Zadanie projektowe (P2-P4)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I1A_W04_04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Posiada podstawową wiedzę dotyczącą nowych rozwiązań stosowanych w ogrzewaniach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(W8 - W10); Zadanie projektowe (P2-P4)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metody, techniki, narzędzia i materiały stosowane przy projektowaniu ogrzewań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(W1-W10); Zadanie projektowe (P1-P4)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 i branżowych baz danych w zakresie projektowania ogrzewań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(W1-W10); Zadanie projektowe (P1-P4)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posługiwać się oprogramowaniem komputerowym (Microsoft Office i A-cad) właściwym do realizacji projektu ogrzewania płaszczyznowego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 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U16_03: </w:t>
      </w:r>
    </w:p>
    <w:p>
      <w:pPr/>
      <w:r>
        <w:rPr/>
        <w:t xml:space="preserve">Potrafi zgodnie z zadaną specyfikacją zaprojektować ogrzewanie płaszczyznowe wg wytycznych indywidualnych.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 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I1A_U16_03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ciągłego dokształcania się. Rozumie potrzebę poznawania nowych osiągnięć techniki, nowych materiałów i technologii w zakresie ogrzewnictwa płaszczyznowego..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(W8 - W10); Zadanie projektowe (P2-P4)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 pozatechniczne aspekty i skutki działalności inżynierskiej w tym jej wpływu na środowisko i związanej z tym odpowiedzialności za podejmowane decyzje. Rozumie wpływ działalności inżynierskiej na zdrowie i bezpieczeństwo ludzi.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(W2-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2025-05-04T20:34:07+02:00</dcterms:created>
  <dcterms:modified xsi:type="dcterms:W3CDTF">2025-05-04T20:34:07+02:00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