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Mechanizacja i organizacja robót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30h;
Przygotowanie do kolokwium 20h;
Wykonanie projektu 45h;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Zapoznanie się ze wskazaną literaturą 15h;
Wykonanie projektu 45h;
Razem 75h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robót budowlanych, Organizacja produkcji budowlanej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projektowania w wykonawstwie budowlanym systemów organizacyjnych kompleksowo zmechanizowanych oraz uzyskanie kompetencji do programowania robót wymagających stosowania różnych maszyn i urządzeń.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Podstawy organizacji robót kompleksowo zmechanizowanych. Systematyka maszyn i sprzętu budowlanego, charakterystyka i zasady ich wykorzystania 
W2. Wydajność i niezawodność maszyn i ich zestawów w wieloprocesowych pracach budowlanych
W3. Organizacja robót specjalistycznych kompleksowo zmechanizowanych
W4. Technologiczność rozwiązań konstrukcyjno-materiałowych w budownictwie
W5. Środki i organizacja transportu zewnętrznego i wewnętrznego w budownictwie
W6. Rusztowania i pomosty robocze do realizacji robót budowlanych
W7. Efektywność wykorzystania sprzętu budowlanego w organizacji budowy.
P1. Projekt systemu organizacyjnego – kompleksowo zmechanizowanego - do wykonania wieloprocesowego zadania budowlanego (roboty ziemne, roboty betonowe, montaż z kół, roboty nawierzchniowe, obiekty liniowe, obiekty przemysłowe, inne)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pozytywna ocena z  kolokwium.
Zaliczenie projektu – pozytywna ocena z opracowania projektowego.
Zaliczenie przedmiotu: średnia ocen z zaliczenia wykładów i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Jaworski K.M., Metodologia projektowania organizacji budowy, Wydawnictwo Naukowe PWN, warszawa 2010.
2. Marcinkowski R., Problemy planowania produkcji budowlanej, Problemy przygotowania i realizacji inwestycji budowlanych, PZITB, Puławy 2008.
3. Więckowski A., Technologia transportu mieszanki betonowej z zastosowaniem pomp stacjonarnych, Problemy przygotowania i realizacji inwestycji budowlanych, PZITB, Puławy 2007.
4. Kmiecik P. Wybrane aspekty projektowania konstrukcji rusztowań, Przegląd Budowlany Nr 7-8/2010
5. Kmiecik P., Rusztowania robocze – procedury odbioru – regulacje prawne, Problemy przygotowania i realizacji inwestycji budowlanych, PZITB, Puławy 2010.
6. PN-EN 12811-1:2007 Tymczasowe konstrukcje stosowane na placu budowy. 
7. PN-EN 12810-1:2010 Rusztowania elewacyjne z elementów prefabrykowanych – Część 1: Specyfikacje techniczne wyrobów.
8. Gnot D., Kmiecik P., Wykonywanie rusztowań podwieszanych, Rusztowania nr 1/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Zna przepisy bhp obowiązujące przy obsłudze maszyn oraz w stosowaniu rusztowań i pomostów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(W1, W2, W3, W5,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środki mechanizacji zasadniczych procesów budowlanych, potrafi określić ich użyteczność i zasady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(W1, W2, W3, W5,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W11_01: </w:t>
      </w:r>
    </w:p>
    <w:p>
      <w:pPr/>
      <w:r>
        <w:rPr/>
        <w:t xml:space="preserve">Ma wiedzę dotyczącą zasad organizowania robót kompleksowo zmechanizowanych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Potrafi symulować funkcjonowanie zestawu maszyn w procesach kompleksowo zmechanizowanych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Potrfi ocenić efektywność rozwiązań organizacyjnych wykonywania procesów kompleksowo zmechanizowanych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(W7), 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U13_02: </w:t>
      </w:r>
    </w:p>
    <w:p>
      <w:pPr/>
      <w:r>
        <w:rPr/>
        <w:t xml:space="preserve">Potrafi zaprojektować system organizacyjny realizacji złożonego procesu budowlanego przy wykorzystaniu różnych środków mechanizacji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Potrafi przygotować opis i zaprezentować informację o organizacji systemu technicznego - zespołu maszyn współpracujących w realizacji procesu budowlanego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2026-10-01T12:09:24+02:00</dcterms:created>
  <dcterms:modified xsi:type="dcterms:W3CDTF">2026-10-01T12:09:24+02:00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