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Ćwiczenia polowe z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inż./ Adam Heród/starszy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30h;
Zapoznanie się ze wskazaną literaturą 5h;
Wykonanie operatów 40h;
Razem 75h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praktyczne nabycie przez studentów umiejętności obsługi sprzętu geodezyjnego i wykonywania podstawowych pomiarów geodezyjnych zakończonych wykonaniem map sytuacyjno-wysokościowych.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Wykonanie mapy sytuacyjno - wysokościowej
L1 – Przegląd i rektyfikacja sprzętu pomiarowego, wizja lokalna terenu, założenie osnowy geodezyjnej.
L2 – Dowiązanie osnowy sytuacyjnie i wysokościowo.
L3 – Pomiar tachimetryczny.
L4 – Opracowanie graficzne mapy sytuacyjno - wysokościowej.
Niwelacja trasy
L5 – Przygotowanie sprzętu i danych do ćwiczenia.
L6 – Wytyczenie osi trasy, pomiar sytuacyjny trasy.
L7 – Pomiar wysokościowy trasy.
L8 – Obliczanie i opracowanie graficzne trasy.
L9 – Profile podłużne i poprzeczne trasy.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laboratoryjne prowadzone są w sposób tradycyjny, z wykorzystaniem pracy studenta na zajęciach i w domu oraz indywidualnego zaangażowania w pomiarach terenowych. Warunkiem zaliczenia przedmiotu jest obowiązkowa obecność i zaliczenie ćwiczeń laboratoryjnych. Do zaliczenia ćwiczeń wymagana jest obrona dwóch operatów wykonywanych na zajęciach i w domu ocenianych w skali: 2,0 (ocena niedostateczna); 3,0 (ocena dostateczna); 3,5 (ocena ponad dostateczna); 4,0 (ocena dobra); 4,5 (ocena ponad dobra); 5,0 (ocena bardzo dobra). Poza zajęciami kontakt prowadzącego ze studentami odbywa się podczas konsultacji, odbywających się we wcześniej uzgodnionych terminach.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Walczak St., Geodezyjne ćwiczenia polowe, Wydawnictwo PWN;
2. Kosiński W., Geodezja, SGGW 2002;
3. Wójcik M., Wyczółek I., Geodezja, Wyd. PP 2002;
4. Przewłocki S., Geodezja dla Inżynierii Środowiska, PPWK 2001;
5. Kietlińska Z., Walczak S., Miernictwo w budownictwie lądowym i wodnym, WSiP 1997;
6. Kamele C., Lipiński M., Geodezja, PPWK 2001;
7. Kietlińska Z., Podstawy inżynierskich pomiarów geodezyjnych, Wyd. PW 1991.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Potrafi posługiwać się technikami informacyjno-komunikacyjnymi właściwymi do realizacji zadań typowych dla budowlanej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U02_03: </w:t>
      </w:r>
    </w:p>
    <w:p>
      <w:pPr/>
      <w:r>
        <w:rPr/>
        <w:t xml:space="preserve">Potrafi posługiwać się podstawowym geodezyjnym programem obliczeniowym WINKALK.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wykonanych operatów;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B1A_U02_03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zasady bezpieczeństwa związane z pracą w terenie.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pracować indywidualnie i w zespole. Ma świadomość odpowiedzialności za wspólnie realizowane zadania, związaną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potrzeby profesjonalnych zachowań i przestrzegania zasad etyki zawodowej. Odpowiedzialność za powierzony sprzęt pomiarowy.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2026-10-21T15:37:36+02:00</dcterms:created>
  <dcterms:modified xsi:type="dcterms:W3CDTF">2026-10-21T15:37:36+02:00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