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120h:
111h (badania, analizy, studia literaturowe, prace projektowe związane z przygotowanie fragmentów pracy dyplomowej zgodnie z harmonogramem realizacji pracy) + 9h (konsultacje z promotorem pracy)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ECTS
9h (konsultacje z promotorem)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procesu dyplomowania cz. 1 jest, aby po jego zakończeniu student:
- posiadał poszerzoną wiedzę w obszarze zagadnień związanych z tematem pracy,
- potrafił szukać przydatnych źródeł informacji, metod i technik oraz potrafił właściwie je wykorzystać, 
- potrafił pracować zgodnie z ustalonym harmonogramem,
- potrafił właściwie redagować treść opracowania,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fragmentów materiału przygotowywanego przez studenta, rozmowy konsultacyjne.
Ocena sumatywna: Przy zakończeniu semestru oceniany jest stopień zaawansowania pracy dyplomowej i ocena merytoryczna przygotowanego materiału, co stanowi podstawę do zaliczenia pracy dyplomowej cz1 i  przyznania 10 punktów ECTS .  
Przyznanie punktów za pracę dyplomową cz1, jest równoznaczne z zaliczeniem przedmiotu i może nastąpić jednie w przypadku zakończenia elementów pracy przewidzianych w ustalonym harmonogramie pracy dyplomowej.
Zakres materiału  i prac, które powinny być wykonane w I i II semestrze dyplomowania określa harmonogram projektowania dyplomowego; harmonogram obejmuje obydwa semestry dyplomowania i powinien być wykorzystany do monitorowania prac studenta przez wskazanie w kolumnach W (wykonanie) stanu zaawansowania prac przewidzianych harmonogramem. Harmonogram powinien zostać zmodyfikowany na potrzeby każdego indywidualnego dyplomu.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
http://www.ppd.wz.pw.edu.pl/   
[2] Poradnik pisania pracy dyplomowej. Materiał Komisji Dydaktycznej Samorządu Studentów Politechniki Warszawskiej, pod red. M. Ziółkowskiej. Samorząd Studentów PW, Warszawa 2009,
http://www.bg.pw.edu.pl/index.php/gdzie-szukac-literatury#11 
[3] Od czego rozpocząć poszukiwania literatury do pracy? – materiał na stronach Biblioteki Głównej PW:
http://www.bg.pw.edu.pl/index.php/gdzie-szukac-literatury#top  
[4] Informacje dla autorów prac naukowych, magisterskich, dyplomowych: http://www.bg.pw.edu.pl/index.php/instrukcja-dla-autorow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są związane z podejmowanym  tematem pracy dyplomowej; w trakcie procesu realizacji pracy następuje potwierdzenie osiągnięcia wiedzy nabytej przez studenta w okresie studiów, jej utrwalenie i rozwinięcie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PRAD1_U01: </w:t>
      </w:r>
    </w:p>
    <w:p>
      <w:pPr/>
      <w:r>
        <w:rPr/>
        <w:t xml:space="preserve">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wykorzystywanych 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PRAD1_U02: </w:t>
      </w:r>
    </w:p>
    <w:p>
      <w:pPr/>
      <w:r>
        <w:rPr/>
        <w:t xml:space="preserve">potrafi zarządzać własnym czasem, podejmować zobowiązania i dotrzymywać terminów harmonogramu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przygotowywanych fragmentów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S2A_U07</w:t>
      </w:r>
    </w:p>
    <w:p>
      <w:pPr>
        <w:keepNext w:val="1"/>
        <w:spacing w:after="10"/>
      </w:pPr>
      <w:r>
        <w:rPr>
          <w:b/>
          <w:bCs/>
        </w:rPr>
        <w:t xml:space="preserve">Efekt PRAD1_U03: </w:t>
      </w:r>
    </w:p>
    <w:p>
      <w:pPr/>
      <w:r>
        <w:rPr/>
        <w:t xml:space="preserve">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wykorzystywanych przy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PRAD1_K01: </w:t>
      </w:r>
    </w:p>
    <w:p>
      <w:pPr/>
      <w:r>
        <w:rPr/>
        <w:t xml:space="preserve">odczuwa konieczność aktualizacji wiedzy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PRAD1_K02: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2025-07-07T04:36:25+02:00</dcterms:created>
  <dcterms:modified xsi:type="dcterms:W3CDTF">2025-07-07T04:36:25+02:00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