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
</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
</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http://www.electurer.edu.pl/pw-wz</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K_W35</w:t>
      </w:r>
    </w:p>
    <w:p>
      <w:pPr>
        <w:spacing w:before="20" w:after="190"/>
      </w:pPr>
      <w:r>
        <w:rPr>
          <w:b/>
          <w:bCs/>
        </w:rPr>
        <w:t xml:space="preserve">Powiązane efekty obszarowe: </w:t>
      </w:r>
      <w:r>
        <w:rPr/>
        <w:t xml:space="preserve">S2A_W08</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S2A_U08, S2A_U09</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2025-12-26T14:34:01+01:00</dcterms:created>
  <dcterms:modified xsi:type="dcterms:W3CDTF">2025-12-26T14:34:01+01:00</dcterms:modified>
</cp:coreProperties>
</file>

<file path=docProps/custom.xml><?xml version="1.0" encoding="utf-8"?>
<Properties xmlns="http://schemas.openxmlformats.org/officeDocument/2006/custom-properties" xmlns:vt="http://schemas.openxmlformats.org/officeDocument/2006/docPropsVTypes"/>
</file>