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	Godziny kontaktowe - 16 + 16+ 4 = 38 godz. w tym :		
o	obecność na wykładach ,  - 8 razy 2 godz.  =16 godz.
o	obecność na zajęciach w laboratorium	- 8 razy 2 godz.  = 16 godz 
o	konsultacje -  4 godz.
	przygotowanie do zajęć laboratoryjnych - 8 godz.
	zapoznanie się ze wskazaną literaturą      - 8 godz.
	napisanie programu, uruchomienie, weryfikacja (poza		
	laboratorium) 		
	przygotowanie sprawozdań   - 4 godz.
	przygotowanie do egzaminu i obecność na egzaminie  - 36 godz. 
	Razem nakład pracy studenta	 - 94   godz.
Odpowiada       4 pkt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-16 godz.
obecność na zajęciach w laboratorium  - 16 godz.
konsultacje - 4 godz.
Egzamin - 2 godz.
Razem 38 godz.
Odpowiada   - 1,5  pkt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  	           16 godz.
przygotowanie do zajęć laboratoryjnych 	             8 godz.
Przygotowanie sprawozdań	                             4 godz.
Razem: 16+8+4        28
Odpowiada 	1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gleb w nawiązaniu do ich funkcji,  kojarzenia cech gleb z zagospodarowaniem przestrzeni, ochroną siedlisk oraz skutkami ich degradacji, inwentaryzacja zasobów glebowych oraz zagrożeń, jakim te gleby podlegają, poznanie istoty bonitacji gleb oraz praktyczne wykorzystanie materiałów kartograficznych i opisowych.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pytania testowe; ćw.projekt. -  Kolokwium.Forma -  test wielokrotnego wyboru oraz pytania testowe.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 iinn. 2014: Podstawy Gleboznawstwa z elementami kartografii gleb Systematyka  Gleb Polski, 1989 : Rocz. Glebozn. 40, 3/4 : 1 - 150.;;Uziak St., Klimowicz Z. (2000) - Elementy geografii gleb i gleboznawstwa. Uniwersytet Marii Curie-Skłodowskiej. Lublin.;Zawadzki S. (2007) – Gleboznawstwo. Państwowe Wydawnictwo Rolnicze I Leśne. Warszawa;Ustawy, rozporządzenia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w trakcie prowadzonych zajęć uzyskuje wiedzę teoretyczną i praktyczną pozwalająca opisać gleby zaklasyfikować je do odpowiedniego rodzaju użytku i klasy bonitacyjnej. W tym celu poznaje podstawowe właściwości utworów glebowych.Cześć praktyczna związana z opisem gleb realizowana jest w oparciu o monolity glebowe pobrane dla najważniejszych jednostek glebowych. Ponadto studenci na podstawie skróconych opisów gleb ustalają definicję gleby zaliczają ją do klasy bonitacyjnej oraz kompleksu przydatności rolniczej a uzyskane oceny nanoszą na mapę podkładową i wykreślają mapę klasyfikacyjną oraz mapę glebowo-rolniczą. Ponadto w ramach ćwiczeń oceniają przestrzenne rozmieszczenie utworów glebowych na wybranym obszarze i dokonują oceny warunków glebowych wyznaczonego przez Prowadzącego regionu.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	[K_W07] : </w:t>
      </w:r>
    </w:p>
    <w:p>
      <w:pPr/>
      <w:r>
        <w:rPr/>
        <w:t xml:space="preserve">Wie czym się zajmują poszczególne działy gleboznawstwa, zna funkcje gleb oraz  wie jakie cechy im przypisać , ma wiedzę by opisać gleby pod względem genezy, jakości  oraz wie jaką rolę pełni gleba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Ma wiedzę odnośnie występowania gleb w określonych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konieczność omówienia warunków powstawania i występowania gleb w określonych siedliskach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K_W23: </w:t>
      </w:r>
    </w:p>
    <w:p>
      <w:pPr/>
      <w:r>
        <w:rPr/>
        <w:t xml:space="preserve">Ma wiedzę dotyczącą przekazywania  wyników gleboznawczej klasyfikacji gruntów do ewidencji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K_W26: </w:t>
      </w:r>
    </w:p>
    <w:p>
      <w:pPr/>
      <w:r>
        <w:rPr/>
        <w:t xml:space="preserve">Ma wiedzę, pozwalającą opisać uwarunkowania przyrodnicze, w tym glebowe odnoszące się do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[K_W22] : </w:t>
      </w:r>
    </w:p>
    <w:p>
      <w:pPr/>
      <w:r>
        <w:rPr/>
        <w:t xml:space="preserve">Ma wiedzę o uwarunkowaniach glebowych istotnych z punktu widzenia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	[K_U01]: </w:t>
      </w:r>
    </w:p>
    <w:p>
      <w:pPr/>
      <w:r>
        <w:rPr/>
        <w:t xml:space="preserve">Potrafi zinterpretować treść zapisów na mapie klasyfikacyjnej i glebowo-rolniczej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wykonać zadanie projektowe w wyznaczonym terminie, wskazanym w regulaminie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przygotować krótkie sprawozdanie z wykonanego zadania w formie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K_U15: </w:t>
      </w:r>
    </w:p>
    <w:p>
      <w:pPr/>
      <w:r>
        <w:rPr/>
        <w:t xml:space="preserve">•	Umie ocenić glebę na podstawie jej cech
•	Umie zaliczyć glebę na podstawie jej opisu do określonej klasy bonitacyjnej oraz kompleksu przydatności rolniczej
•	Umie zinterpretować  treść map klasyfikacyjnych i glebowo-rolniczych oraz wskazać ich zastosowania
•	Umie  wykorzystać  naukę  glebie  do różnych celów,  
•	umie na podstawie map glebowych zinterpretować uwarunkowania przyrodnicze analizowanych obszarów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[K_U08] : </w:t>
      </w:r>
    </w:p>
    <w:p>
      <w:pPr/>
      <w:r>
        <w:rPr/>
        <w:t xml:space="preserve">Potrafi na podstawie opisów  wybranych cech gleb wskazać proces glebotwórczy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	[K_K01] : </w:t>
      </w:r>
    </w:p>
    <w:p>
      <w:pPr/>
      <w:r>
        <w:rPr/>
        <w:t xml:space="preserve">Ma świadomość pogłębiania swojej wiedzy  oraz podnoszenia jej na wyższy poziom w celu spełnienia kryteriów ubiegania się  o rejestrację na  kolejny stopień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[K_K02] : </w:t>
      </w:r>
    </w:p>
    <w:p>
      <w:pPr/>
      <w:r>
        <w:rPr/>
        <w:t xml:space="preserve">Ma świadomość konieczności dokonania wnikliwej oceny środowiska przyrodniczego w związku  z podejmowaniem określonych decyzji związanych z jego zagospodarowaniem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 	[K_K03]: </w:t>
      </w:r>
    </w:p>
    <w:p>
      <w:pPr/>
      <w:r>
        <w:rPr/>
        <w:t xml:space="preserve">Ma świadomość znaczenia i wykorzystania  wiedzy z zakresu wykładanego przedmiotu zgodnie z obowiązującą w tym zakresie wykładnią zawartą w uregulowaniach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[K_K04]: </w:t>
      </w:r>
    </w:p>
    <w:p>
      <w:pPr/>
      <w:r>
        <w:rPr/>
        <w:t xml:space="preserve">Ma świadomość odpowiedzialności za poziom merytoryczny i jakość  własnego opracowania  stanowiącej część pracy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[K_K06] : </w:t>
      </w:r>
    </w:p>
    <w:p>
      <w:pPr/>
      <w:r>
        <w:rPr/>
        <w:t xml:space="preserve">Ma świadomość konieczności współpracy ze specjalistami rożnych dziedzin w celu osiągnięcia zamierzonego  oraz społecznie,ekonomicznie oraz pod względem przyrodniczym  uzyskania efektu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 	[K_K08_SR] : </w:t>
      </w:r>
    </w:p>
    <w:p>
      <w:pPr/>
      <w:r>
        <w:rPr/>
        <w:t xml:space="preserve">Ma świadomość rzetelnej oceny  środowiska przyrodniczego, w tym glebowego przy podejmowaniu decyzji związanych z jego zagospodarowaniem a w związku z tym  dalszym jego funkcjonowaniem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[K_K07]: </w:t>
      </w:r>
    </w:p>
    <w:p>
      <w:pPr/>
      <w:r>
        <w:rPr/>
        <w:t xml:space="preserve">Rozumie konieczność pracy zespołowej  oraz  dyskusji nad wypracowaniem rozwiązań dotyczących określonego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prejktów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2026-05-29T19:54:53+02:00</dcterms:created>
  <dcterms:modified xsi:type="dcterms:W3CDTF">2026-05-29T19:54:53+02:00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