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przybliża zagadnienia dotyczące podstawowych pojęć i definicji z zakresu SIP, korzystania z baz danych przestrzennych, wprowadza elementy projektowania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PPogłębione spojrzenie a podstawowe pojęcia i definicje z zakresu SIP. Dyskusja i wyjaśnienie istniejących różnic pojęciowych. Technologie SIP a: geodezja, kartografia, fotogrametria, teledetekcja, informatyka, bazy danych, teoria systemów. Przegląd i ocena metod pozyskiwania danych dla SIP o różnym poziomie dokładności geometrycznej i tematycznej. Metody udostępniania i wizualizacji danych oraz informacji z wykorzystaniem technologii SIP. Wybrane aspekty prawne SIP. Infrastruktura danych przestrzennych. Ustawa o INSPIRE. BDO, VMap, TBD, kataster – ocena z punktu widzenia ich użyteczności dla SIP. Organizacja i technologie SIP w Europie.
Projektowanie SIP w podejściu autonomicznym, hybrydowym i z wykorzystaniem INSPIRE. Pełny cykl projektowania i tworzenia systemów.
Metody projektowania systemów informacji przestrzennej, przykłady projektów dla gminy, powiatu, województwa, kraju, projektów branżowych.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projektów
sprawdzian pisemny z ćwiczeń
sprawdzian pisemny z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S.Białousz i inni (2004)  System Baz Danych Przestrzennych dla woj. Mazowieckiego. Oficyna Wydawnicza PW, W-wa
E.Bielecka (2006) Systemy Informacji Geograficznej – Teoria i zastosowania wyd. PJWSTK  W-wa
J. Gaździcki (1990) Systemy Informacji Przestrzennej. PPWK, W-wa
J. Gaździcki (2001) Leksykon Geomatyczny PTIP, W-wa + wersja internetowa „ptip.org.pl”
D.Gotlib, R. Olszewski, A. Iwaniak (2007) GIS – obszary zastosowań. PWN, Warszawa
J.Kwiecień Systemy Informacji Geograficznej – Podstawy wyd. ATR Bydgoszcz
P.A. Longley i inni (2006) GIS – Teoria i praktyka PWN, W-wa
P.A. Longley i inni (2001) Geographic Information Systems and Science L.Wiley  N.Y.
P.A. Longley i inni (1999) Geographical Information Systems vol. 1 + 2 L. Wiley  N.Y
U.A.Frank i inni (1995) Geographic Information Systems vol. 1-3 TU. Vienna
R.Tomlinson (2008) Rozważania o GIS ESRI Polska
M.J. Hernandez (2000) Bazy danych dla zwykłych śmiertelników Mikom, W-wa
Keith RMc Cloy (1995) Resource Management Information Systems Taylor and Francis, London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GP.SMK108_W1: </w:t>
      </w:r>
    </w:p>
    <w:p>
      <w:pPr/>
      <w:r>
        <w:rPr/>
        <w:t xml:space="preserve">Umie rozróżnić modele danych przestrzennych: modele wektorowe i rastrowe, modele NMT: GRID i TIN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GP.SMK108_W2: </w:t>
      </w:r>
    </w:p>
    <w:p>
      <w:pPr/>
      <w:r>
        <w:rPr/>
        <w:t xml:space="preserve">Zna podstawowe rodzaje danych przestrzennych dla terytorium Polski i Świata, zna ich podstawowe parametry, dotyczące dokładności tematycznej i geometrycznej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GP.SMK108_W3: </w:t>
      </w:r>
    </w:p>
    <w:p>
      <w:pPr/>
      <w:r>
        <w:rPr/>
        <w:t xml:space="preserve">Zna podstawy projektowania SIP w podejściu autonomicznym i hybrydowym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GP.SMK108_U1: </w:t>
      </w:r>
    </w:p>
    <w:p>
      <w:pPr/>
      <w:r>
        <w:rPr/>
        <w:t xml:space="preserve">Umie pozyskać istniejące dane przestrzenne i przetworzyć je do postaci wymaganej dla założonego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GP.SMK108_U2: </w:t>
      </w:r>
    </w:p>
    <w:p>
      <w:pPr/>
      <w:r>
        <w:rPr/>
        <w:t xml:space="preserve">Potrafi krytycznie ocenić istniejące dane przestrzenne z punktu widzenia ich przydatności dla realizacji założonego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P2A_U04,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GP.SMK108_U3: </w:t>
      </w:r>
    </w:p>
    <w:p>
      <w:pPr/>
      <w:r>
        <w:rPr/>
        <w:t xml:space="preserve">Potrafi zaprojektować bazę danych przestrzennych. Umie wykorzystać pozyskane dane przestrzenne.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GP.SMK108_K1: </w:t>
      </w:r>
    </w:p>
    <w:p>
      <w:pPr/>
      <w:r>
        <w:rPr/>
        <w:t xml:space="preserve">Ma umiejętność samokształcenia i korzystania z zasobów internetowych w zakresie SIP.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2026-09-09T17:19:02+02:00</dcterms:created>
  <dcterms:modified xsi:type="dcterms:W3CDTF">2026-09-09T17:19:02+02:00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