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30godz, przygotowanie do ćwiczeń 10 godz. 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(udział w zajęciach projektowych 30godz, udział w konsultacjach 5 godz.). Łącznie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godz. (udział w zajęciach projektowych 30godz, przygotowanie do ćwiczeń 10 godz.,opracowanie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
Kolokwium polega na praktycznym wykonaniu krótkiego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U-4: </w:t>
      </w:r>
    </w:p>
    <w:p>
      <w:pPr/>
      <w:r>
        <w:rPr/>
        <w:t xml:space="preserve">potfrafi wykorzystać jedno narzedzie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2026-07-28T13:20:39+02:00</dcterms:created>
  <dcterms:modified xsi:type="dcterms:W3CDTF">2026-07-28T13:20:39+02:00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