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dr Tadeusz Jagodziński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 godz. w tym:
30 godz. wymagających bezpośredniego udziału nauczyciela - udział w ćwiczeniach
45 godz. przygotowanie do zajęć ( konsultacje 2 godz w tygodniu.).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1,8 ECTS
30 godz. wymagających bezpośredniego udziału nauczyciela - udział w ćwiczeniach
15 godz. konsultacji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ECTS
30 godz. wymagających bezpośredniego udziału nauczyciela - udział w ćwiczeniach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Matematyki w zakresie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podstawowej wiedzy w zakresie Funkcji Zmiennej Zespolonej oraz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Funkcje zespolone zmiennej zespolonej: pochodna funkcji, równania Cauchy- Riemanna, funkcja holomorficzna. Całkowanie funkcji zespolonej,  twierdzenie całkowe Cauchy'ego, wzór całkowy Cauchy'ego. Szereg Laurenta, residuum funkcji - zastosowanie do liczenia całek. Równania Fizyki Matematycznej. Równania Różniczkowe Cząstkowe rzędu pierwszego i rzędu drugiego - klasyfikacja.Równanie struny i równanie przewodnictwa cieplnego. Metoda separacji zmiennych Fouriera.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ćwiczen - kolokwium zaliczeniowe.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F. Leja: Funkcje zespolone, P.W.N.,
M.M. Smirnow: Zadania z równań różniczkowych cząstkowych, P.W.N.,
E. Kącki, L. Siewierski: Wybrane działy matematyki wyższej z ćwiczeniami, P.W.N.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wiedza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pStyle w:val="Heading3"/>
      </w:pPr>
      <w:bookmarkStart w:id="5" w:name="_Toc5"/>
      <w:r>
        <w:t>Profil ogólnoakademicki - umiejętności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T2A_U09, T2A_U10</w:t>
      </w:r>
    </w:p>
    <w:p>
      <w:pPr>
        <w:pStyle w:val="Heading3"/>
      </w:pPr>
      <w:bookmarkStart w:id="6" w:name="_Toc6"/>
      <w:r>
        <w:t>Profil ogólnoakademicki - kompetencje społeczne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2025-06-17T21:37:45+02:00</dcterms:created>
  <dcterms:modified xsi:type="dcterms:W3CDTF">2025-06-17T21:37:45+02:00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