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- 26, w tym
    a) uczestnictwo w wykładach - 8 godzin
    b) uczestnictwo w ćwiczeniach  - 16 godzin
    c) konsultacje  - 2 godziny
2)Praca własna studenta - 50 godzin, w tym
    a)dodatkowy czas niezbędny na realizację ćwiczeń  - 40 godzin
    b)przygotowanie do zaliczeń i sprawdzianów - 10 godzin
RAZEM 76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26 w tym:
    a) uczestnictwo w wykładach - 8 godzin
    b) uczestnictwo w ćwiczeniach - 16 godzin
    c)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pkt. ECTS - liczba godzin 56 w tym:
   a)uczestnictwo w ćwiczeniach - 16 godzin
   b)dodatkowy czas niezbędny na realizację ćwiczeń  - 40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prowadzeniem bazy danych systemu informacji o terenie, metod pozyskiwania i udostępniania danych przestzrennych.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Systemy informacji przestrzennej – pojęcia podstawowe. Podział systemów informacji przestrzennej: GIS, LIS (SIT). Numeryczna mapa wielkoskalowa jako podstawowy element SIT. Podstawy prawne zapewniające aktualność danych. Podstawowe kryteria podziału danych: dane przestrzenne i opisowe, dane rastrowe i wektorowe. Podstawowe modele danych przestrzennych. Prosty model wektorowy, model topologiczny Zasady prezentacji graficznej. Typowe znaki umowne dla obiektów punktowych, liniowych i powierzchniowych. Charakterystyka danych wektorowych i rastrowych. Podstawowe informacje o rastrach: rozdzielczość, sposób zapisu, kompresja, skanowanie, kalibracja. Sposoby zapisu lokalizacji rastrów. Organizacja danych przestrzennych. Prostokąty ograniczające. Indeksowanie przestrzenne Quadtree i R-tree. Metody pozyskiwania danych: pomiar bezpośredni (kodowanie pomiarów terenowych), metody fotogrametrii i teledetekcji, wektoryzacja, digitalizacja, materiały archiwalne, wymiana danych. Ocena dokładności i przydatności poszczególnych metod pozyskiwania danych. Zarządzanie danymi mapy numerycznej, podstawowe pola wykorzystania danych numerycznych, analizy danych. Mechanizm matematyczny analizy danych. Podstawy teoretyczne numerycznego modelu terenu (NMT). Wykorzystanie NMT: wizualizacje trójwymiarowe (źródła danych), przekroje, projektowanie z wykorzystaniem NMT, obliczanie objętości mas ziemnych, wyznaczanie obszarów zalewowych. Mapa numeryczna jako Państwowy Zasób Geodezyjny i Kartograficzny (PZGiK), aspekty organizacyjne. Zastosowania PZGiK w różnych dziedzinach gospodarki. Metody prowadzenia baz danych PZGiK w powiatach: metoda oparta na danych wektorowych, metoda hybrydowa łącząca dane wektorowe i rastrowe. Udostępnianie danych z PZGiK. Opłaty za udostępnianie danych. Popularyzacja zasobu. Udostępnianie danych z wykorzystaniem internetu. Usługi sieciowe. Aspekty prawne udostępniania danych. Zagadnienie wymiany danych SWING, TANGO, SWDE, GML. Zagadnienie krajowej i europejskiej Infrastruktury Danych Przestrzennych.
Ćwiczenia laboratoryjne
Zapoznanie się z podstawowymi funkcjami oprogramowania SIT związanymi z prowadzeniem numerycznej mapy zasadniczej. Biblioteki znaków umownych, warstwy informacyjne, sposoby wizualizacji. Podstawowe operacje na obiektach bazy danych. Wybór obszaru prezentacji, pomiary wielkości geometrycznych, wydruk fragmentu mapy. Analizy danych SIT związanych z treścią mapy zasadniczej. Wyszukiwanie i selekcja danych na podstawie warunków geometrycznych i opisowych. Wydruk raportów graficznych i tabelarycznych. Wykonanie fragmentu numerycznej mapy zasadniczej na podstawie szkiców polowych. Kalibracja rastrów z wykorzystaniem różnych modeli transformacji. Wektoryzacja fragmentu mapy zasadniczej. Utworzenie NMT dla fragmentu terenu, opracowanie mapy warstwicowej. Wykorzystanie utworzonego NMT do wykonania przekrojów, wizualizacji trójwymiarowych.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Zajęcia w ramach przedmiotu są prowadzone na Wydziale Geodezji i Kartografii w oparciu o Regulamin Studiów w Politechnice Warszawskiej oraz niniejszy regulamin przedmiotu.
2. Dla przedmiotu uruchomiona jest strona internetowa: www.izdebski.edu.pl. Publikacja informacji na tej stronie uważana jest za podanie ich do publicznej wiadomości studentów.
3. Uczestnictwo w zajęciach jest obowiązkowe. 
4. Dopuszcza się max. 2 usprawiedliwione nieobecności w semestrze. Usprawiedliwieniem nieobecności mogą być powody zdrowotne (potwierdzone zwolnieniem lekarskim) lub inne ważne powody losowe uznane przez prowadzącego zajęcia.
5. Bieżącą kontrolę wyników nauczania dokonuje prowadzący zajęcia w formie ustnej lub pisemnej.
6. Zaliczenie przedmiotu jest dokonywane na podstawie kontroli wyników nauczania w trakcie semestru i musi być dokonane najpóźniej do ostatniego dnia semestru, w którym prowadzone są zajęcia.
7. Brak zaliczenia w wymienionym terminie jest równoważny z uzyskaniem przez studenta oceny niedostatecznej.
8. Ocena zaliczeniowa końcowa jest średnią ważoną ocen z ćwiczeń (waga 1) i ocen z zaliczenia wykładu (waga 1).
9. W sprawach nieobjętych Regulaminem Studiów w Politechnice Warszawskiej oraz niniejszym regulaminem, decyzję w sprawach prowadzenia i zaliczania przedmiotu podejmuje prowadzący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Gaździcki J. (1990) Systemy informacji przestrzennej, PPWK, Warszawa.
2.	Izdebski W. (2004) Wykłady z przedmiotu SIT, www.izdebski.edu.pl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GK.NIK403_W1: </w:t>
      </w:r>
    </w:p>
    <w:p>
      <w:pPr/>
      <w:r>
        <w:rPr/>
        <w:t xml:space="preserve">ma podstawową wiedze w zakresie budowy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K_W20,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T1A_W05, T1A_W07, T1A_W03, T1A_W08</w:t>
      </w:r>
    </w:p>
    <w:p>
      <w:pPr>
        <w:keepNext w:val="1"/>
        <w:spacing w:after="10"/>
      </w:pPr>
      <w:r>
        <w:rPr>
          <w:b/>
          <w:bCs/>
        </w:rPr>
        <w:t xml:space="preserve">Efekt GK.NIK403_W2: </w:t>
      </w:r>
    </w:p>
    <w:p>
      <w:pPr/>
      <w:r>
        <w:rPr/>
        <w:t xml:space="preserve">posiada podstawową wiedzę w zakresie budowy przestrzennych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GK.NIK403_W3: </w:t>
      </w:r>
    </w:p>
    <w:p>
      <w:pPr/>
      <w:r>
        <w:rPr/>
        <w:t xml:space="preserve">ma wiedzę z zakresu korzystania z usług sieciowych oraz publikacji danych przestrzennych w Internecie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GK.NIK403_U1: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wykałdów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GK.NIK403_U2: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GK.NIK403_U3: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T1A_U07, T1A_U08,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GK.NIK403_K1: </w:t>
      </w:r>
    </w:p>
    <w:p>
      <w:pPr/>
      <w:r>
        <w:rPr/>
        <w:t xml:space="preserve">ma świadomość odpowiedzialności za realizowane zadania z zakresu danych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2026-02-08T12:15:17+01:00</dcterms:created>
  <dcterms:modified xsi:type="dcterms:W3CDTF">2026-02-08T12:15:17+01:00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