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ZFTiSIP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udział w seminarium - 30 godz.
b) udział w konsultacjach - 5 godz.
2) Praca własna studenta - 65 godz., w tym
a) przygotowanie i realizacja projektów związanych z pracą inżynierską - 45 godz.
a) przygotowanie dwóch prezentacji - 20 godz.
Razem: 100 godzin - 4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- 100 godz,, w tym:
a) udział w seminarium - 30 godz.
b) udział w konsultacjach - 5 godz.
c) przygotowanie i realizacja projektów związanych z pracą inżynierską - 45 godz.
d) przygotowanie dwóch prezentacji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weryfikacja realizacji poszczególnych tematów prac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z zakresu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Dwukrotna prezentacja realizacji tematu pracy inżynierskiej przez każdego studenta.
Pierwsza prezentacja: omówienie  części teoretycznej oraz plan pracy realizacji projektu pracy inżynierskiej; 
Druga prezentacja:weryfikacja założeń przedstawionych w części pierwszej,omówienie przeprowadzonych eksperymentów i omówienie wyników uzyskanych podczas realizacji tematu pracy dyplomowej. 
Do zaliczenia seminarium wymagane jest wykonanie obu prezentacji i uzyskanie pozytywnych ocen z przedstawionych obu prezentacji.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student przedstawia spis literatury związany z tematyką pracy inżynierskiej.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Współprowadzący seminarium: dr hab.inż.Jerzy Chmiel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GK.SIK711_W01: </w:t>
      </w:r>
    </w:p>
    <w:p>
      <w:pPr/>
      <w:r>
        <w:rPr/>
        <w:t xml:space="preserve">Zna zasady opracowania pracy inżynierskiej: części teoretycznej oraz części praktycznej z zakresu fotogrametrii, teledetekcji i Systemów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T1A_W10</w:t>
      </w:r>
    </w:p>
    <w:p>
      <w:pPr>
        <w:keepNext w:val="1"/>
        <w:spacing w:after="10"/>
      </w:pPr>
      <w:r>
        <w:rPr>
          <w:b/>
          <w:bCs/>
        </w:rPr>
        <w:t xml:space="preserve">Efekt GK.SIK711_W02: </w:t>
      </w:r>
    </w:p>
    <w:p>
      <w:pPr/>
      <w:r>
        <w:rPr/>
        <w:t xml:space="preserve">Zna różne opracowania technologiczne związane z tematyką poszczególnych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 Udział we wszystkich prezentacjach poszczególnych osób prezentujących różne technologie.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GK.SIK711_U01: </w:t>
      </w:r>
    </w:p>
    <w:p>
      <w:pPr/>
      <w:r>
        <w:rPr/>
        <w:t xml:space="preserve">Potrafi planować, realizować i rozwiązywać zadania inżynierskie z zakresu określonej problematyki.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na podstawie dwóch autorskich prezentacji, gdzie pokazana jest realizacja określonego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GK.SIK711_K01: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poszczególnych zadań w grupie. Udział w dyskusji podczas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GK.SIK711_K02: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 Udział w dyskusjach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2026-10-03T04:53:50+02:00</dcterms:created>
  <dcterms:modified xsi:type="dcterms:W3CDTF">2026-10-03T04:53:50+02:00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