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Sterowanie ruchem kolejowym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Juliusz Karolak,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TR.NIP623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wykładu 18 godz.
Zapoznanie się ze wskazaną literaturą	27 godz. Przygotowanie do egzaminu 	12 godz. Konsultacje 1 godz. Egzamin 2 godz. Razem	60 godz.  ↔  2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wykładu 18 godz. Konsultacje 1 godz. Egzamin 2 godz. Razem 21 godz.  ↔  1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Efekty kształcenia nabyte w wyniku realizacji przedmiotu podstawy inżynierii ruchu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prze studentów wiedzy o funkcjach, wymaganiach i zarysie techniki sterowania ruchem kolejowym – w zakresie tradycyjnych urządzeń srk.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Wiadomości wstępne, ogólne modele sterowania ruchem kolejowym. Ogólny opis funkcji sterowania. Uszczegółowiona klasyfikacja funkcjonalno-techniczna urządzeń srk. Sygnalizacja kolejowa. Plan schematyczny urządzeń srk i zapis zależności. Charakterystyka (funkcje i zarys konstrukcji) urządzeń mechanicznych ręcznych (kluczowych) i pędniowych oraz elektromechanicznych urządzeń blokady stacyjnej i półsamoczynnej blokady liniowej. Charakterystyka (funkcje i ogólna struktura) stacyjnych urządzeń przekaźnikowych. Istotne cechy przekaźników stosowanych w technice srk. Wyposażenie stanowiska operatora elektrycznych (przekaźnikowych i komputerowych) urządzeń srk. Zarys konstrukcji elektrycznych urządzeń zewnętrznych srk (napędy, sygnalizatory). Nastawianie i kontrolowanie stanu zwrotnic i sygnalizatorów. Kontrola zajętości torów i rozjazdów oraz kontrola przejazdu pojazdu szynowego. Charakterystyka funkcjonalna przekaźnikowych urządzeń wewnętrznych (obwodów elektrycznych) o strukturze przebiegowej i geograficznej.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Dąbrowa-Bajon M.: Podstawy sterowania ruchem kolejowym, Oficyna Wydawnicza Politechniki Warszawskiej, Warszawa 2007r. 
Dyduch J., Kornaszewski M.: Systemy sterowania ruchem kolejowym Wydawnictwo Politechniki Radomskiej, Radom 2003r.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podstawowe pojęcia dotyczące sterowania ruchem kolejowym. Zna ogólne funkcje sterowania ruchem kolejowym. Zna klasyfikację funkcjonalno-techniczną urządzeń srk.Zna podstawowe trendy rozwojowe w zakresie sterowania ruchem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zasady sygnalizacji kolejowej. Zna funkcje, zarys konstrukcji i podstawy działania: urządzeń mechanicznych ręcznych i pędniowych, urządzeń blokady stacyjnej, urządzeń półsamoczynnej blokady liniowej. Zna funkcje i ogólną strukturę stacyjnych urządzeń przekaźnikowych. Zna istotne cechy przekaźników stosowanych w technice srk. Zna podstawowe wyposażenie stanowiska operatora elektrycznych (przekaźnikowych i komputerowych) urządzeń srk. Zna podstawy konstrukcji elektrycznych urządzeń zewnętrznych srk (napędy, sygnalizatory). Zna podstawowe funkcje i rozwiązania przekaźnikowych obwodów: zależnościowych, nastawczych zwrotnic i sygnalizatorów. Zna możliwości funkcjonalne oraz podstawy konstrukcji i działania układów: kontroli zajętości torów i rozjazdów, kontroli przejazdu pojazdu szynowego.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zakres informacji zawartych w podstawowych dokumentach projektowych urządzeń srk (plan schematyczny i zapis zależności).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poprawnie używać pojęć dotyczących sterowania ruchem kolejowym.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Tr1A_U06, 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T1A_U02, T1A_U03, T1A_U04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zinterpretować zawartość informacyjną podstawowych dokumentów projektu urządzeń srk (plan schematyczny i zapis zależności).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Tr1A_U20, Tr1A_U06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InzA_U06, T1A_U05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uzasadnić potrzebą stosowania urządzeń: - mechanicznych ręcznych (kluczowych), - półsamoczynnej blokady liniowej.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Tr1A_U20, Tr1A_U18, Tr1A_U14, Tr1A_U06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InzA_U06, T1A_U13, InzA_U05, T1A_U10, InzA_U03, T1A_U05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zinterpretować rozwiązania techniczne i ocenić przydatność funkcji elektrycznych układów (nastawczych, kontrolnych i zależnościowych) urządzeń srk.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Tr1A_U22, Tr1A_U18, Tr1A_U06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InzA_U07, T1A_U13, InzA_U05,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Weryfikuje i uzupełnia swoją znajomość pojęć dotyczących sterowania ruchem kolejowym.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dotyczące zagadnień nie omawianych na wykładzie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2025-06-15T22:14:53+02:00</dcterms:created>
  <dcterms:modified xsi:type="dcterms:W3CDTF">2025-06-15T22:14:53+02:00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