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Studiowanie literatury 41
Konsultacje 1
Przygotowanie do egzaminu 28
Udział w egzaminach 2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1
Udział w egzaminach 2
Razem 21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2026-10-02T01:26:38+02:00</dcterms:created>
  <dcterms:modified xsi:type="dcterms:W3CDTF">2026-10-02T01:26:38+02:00</dcterms:modified>
</cp:coreProperties>
</file>

<file path=docProps/custom.xml><?xml version="1.0" encoding="utf-8"?>
<Properties xmlns="http://schemas.openxmlformats.org/officeDocument/2006/custom-properties" xmlns:vt="http://schemas.openxmlformats.org/officeDocument/2006/docPropsVTypes"/>
</file>