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2003.
2. J. Dusza, G. Gortat, A. Leśniewski: „Podstawy miernictwa” Oficyna Wydawnicza Politechniki Warszawskiej. Warszawa 2002.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ETP_W10: </w:t>
      </w:r>
    </w:p>
    <w:p>
      <w:pPr/>
      <w:r>
        <w:rPr/>
        <w:t xml:space="preserve">Zna podstawowe elektroniczne techniki pomiarowe w zakresie pomiaru wielkości elektrycznych i nieelektrycznych charakteryzujących pracę urządzeń mechatronicznych</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ETP_U01: </w:t>
      </w:r>
    </w:p>
    <w:p>
      <w:pPr/>
      <w:r>
        <w:rPr/>
        <w:t xml:space="preserve">Umie dobrać elektroniczną technikę pomiarową dla konkretnego problemu badawczego </w:t>
      </w:r>
    </w:p>
    <w:p>
      <w:pPr>
        <w:spacing w:before="60"/>
      </w:pPr>
      <w:r>
        <w:rPr/>
        <w:t xml:space="preserve">Weryfikacja: </w:t>
      </w:r>
    </w:p>
    <w:p>
      <w:pPr>
        <w:spacing w:before="20" w:after="190"/>
      </w:pPr>
      <w:r>
        <w:rPr/>
        <w:t xml:space="preserve">wyklad-zaliczenie, laboratorium - sprawozdania</w:t>
      </w:r>
    </w:p>
    <w:p>
      <w:pPr>
        <w:spacing w:before="20" w:after="190"/>
      </w:pPr>
      <w:r>
        <w:rPr>
          <w:b/>
          <w:bCs/>
        </w:rPr>
        <w:t xml:space="preserve">Powiązane efekty kierunkowe: </w:t>
      </w:r>
      <w:r>
        <w:rPr/>
        <w:t xml:space="preserve">K_U10, K_U13</w:t>
      </w:r>
    </w:p>
    <w:p>
      <w:pPr>
        <w:spacing w:before="20" w:after="190"/>
      </w:pPr>
      <w:r>
        <w:rPr>
          <w:b/>
          <w:bCs/>
        </w:rPr>
        <w:t xml:space="preserve">Powiązane efekty obszarowe: </w:t>
      </w:r>
      <w:r>
        <w:rPr/>
        <w:t xml:space="preserve">T1A_U07, T1A_U08, T1A_U09,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2026-10-02T02:18:18+02:00</dcterms:created>
  <dcterms:modified xsi:type="dcterms:W3CDTF">2026-10-02T02:18:18+02:00</dcterms:modified>
</cp:coreProperties>
</file>

<file path=docProps/custom.xml><?xml version="1.0" encoding="utf-8"?>
<Properties xmlns="http://schemas.openxmlformats.org/officeDocument/2006/custom-properties" xmlns:vt="http://schemas.openxmlformats.org/officeDocument/2006/docPropsVTypes"/>
</file>