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Czujniki w sterowaniu procesem produkcji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Ryszard Rudziński, dr inż. Olga Iwasińska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bezpośrednich – 33, w tym:
•	wykład: 15 godz.
•	laboratorium: 15 godz.
•	konsultacje: 3 godz.
2) Praca własna studenta -  52 godz.
•	przygotowanie do zaliczenia, opracowanie problemów do dyskusji: 15 godz.
•	przygotowanie do zajęć laboratorium: 15 godz.
•	opracowanie sprawozdań: 22 godz. 
Razem: 85-  Liczba ECTS: 3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punkt - Liczba godzin bezpośrednich – 33, w tym:
•	wykład: 15 godz.
•	laboratorium: 15 godz.
•	konsultacje: 3 godz.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3 punkty ECTS- 70 godz.
•	przygotowanie do zaliczenia, opracowanie problemów do dyskusji: 15 godz.
•	przygotowanie do zajęć laboratorium: 15 godz.
•	opracowanie sprawozdań: 22 godz. 
•	laboratorium: 15 godz.
•	konsultacje: 3 godz.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Podstawowe wiadomości z podstaw metrologii, elektroniki, informatyki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Wykorzystanie komputera PC w prostych systemach do pomiaru
i sterowania urządzeniami pomiarowo-kontrolnymi.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
Standardowe porty komputera PC. Akwizycja danych pomiarowych.  Sterowanie urządzeniami wykonawczymi typu mikrosilniki prądu stałego i skokowe z wykorzystaniem  portu równoległego i szeregowego. Zastosowanie mikrokontrolerów do komunikacji pomiędzy  urządzeniem pomiarowym  a komputerem.
Dobór narzędzia pomiarowego do zastosowań w kontroli i sterowaniu procesem wytwarzania i przetwarzanie sygnału. Narzędzia w kontroli procesu z udziałem lub bez operatora (systemy wizyjne, mechaniczne, pneumatyczne). Budowa przetworników i narzędzi stosowanych w kontroli procesu. 
Laboratorium:
Akwizycja sygnałów binarnych na przykładzie obsługi klawiatury matrycowej i przetwornika inkrementalnego. Przesyłanie informacji w sposób szeregowy i równoległy.  Wykorzystanie  interfejsu szeregowego RS232. Programowanie mikrokontrolera w środowisku BASCOM - przykład zmiany postaci informacji, Elementy systemów wizyjnych, czujniki zbliżeniowe i ich zastosowania.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Egzamin, sprawdziany przed ćwiczeniami laboratoryjnymi, dyskusja w czasie ćwiczeń w tym nad sprawozdaniami ocena samodzielności, aktywności oraz sprawozdań z ćwiczeń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Metzger P. :Anatomia PC. Wyd. Helion 2002 r.
2. Baranowski. R. Mikrokontrolery AVR ATmega w praktyce. Wyd. BTC 2005.
3. Aktualne periodyki z zakresu przemysłowych rozwiązań pomiarowych m.in. Pomiary automatyka robotyka, Pomiary Automatyka Kontrola, Automatyka Podzespoły i Aplikacje, Elektronika, Mechanik.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ASJ2_W01: </w:t>
      </w:r>
    </w:p>
    <w:p>
      <w:pPr/>
      <w:r>
        <w:rPr/>
        <w:t xml:space="preserve">Ma wiedzę w zakresie budowy i obsługi portu równoległego i szeregowego komputera PC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K_W05, K_W09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T1A_W04, T1A_W02, T1A_W03</w:t>
      </w:r>
    </w:p>
    <w:p>
      <w:pPr>
        <w:keepNext w:val="1"/>
        <w:spacing w:after="10"/>
      </w:pPr>
      <w:r>
        <w:rPr>
          <w:b/>
          <w:bCs/>
        </w:rPr>
        <w:t xml:space="preserve">Efekt ASJ2_W02: </w:t>
      </w:r>
    </w:p>
    <w:p>
      <w:pPr/>
      <w:r>
        <w:rPr/>
        <w:t xml:space="preserve">Ma wiedzę  jak wykorzystać port równoległy do akwizycji sygnałów binarnych i sterowania mikrosilników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K_W07, K_W09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T1A_W02, T1A_W03</w:t>
      </w:r>
    </w:p>
    <w:p>
      <w:pPr>
        <w:keepNext w:val="1"/>
        <w:spacing w:after="10"/>
      </w:pPr>
      <w:r>
        <w:rPr>
          <w:b/>
          <w:bCs/>
        </w:rPr>
        <w:t xml:space="preserve">Efekt : </w:t>
      </w:r>
    </w:p>
    <w:p>
      <w:pPr/>
      <w:r>
        <w:rPr/>
        <w:t xml:space="preserve">Ma podstawową wiedzę o czujnikach w sterowaniu procesem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i zaliczenie ćwiczeń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K_W10, K_W17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T1A_W04, T1A_W05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ASJ2_U01: </w:t>
      </w:r>
    </w:p>
    <w:p>
      <w:pPr/>
      <w:r>
        <w:rPr/>
        <w:t xml:space="preserve">Potrafi wykorzystać port równoległy i szeregowy  do akwizycji danych do komputera PC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Sprawdzenie efektów funkcjonowania napisanego programu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ASJ2_U02: </w:t>
      </w:r>
    </w:p>
    <w:p>
      <w:pPr/>
      <w:r>
        <w:rPr/>
        <w:t xml:space="preserve">Potrafi zaprogramować mikrokontroler do akwizycji sygnałów i ich transmisji  do komputera PC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program i jego funkcjonowanie zgodnie z zadaniem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K_U10, K_U12, K_U16, K_U18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T1A_U08, T1A_U09, T1A_U16, T1A_U07, T1A_U16</w:t>
      </w:r>
    </w:p>
    <w:p>
      <w:pPr>
        <w:keepNext w:val="1"/>
        <w:spacing w:after="10"/>
      </w:pPr>
      <w:r>
        <w:rPr>
          <w:b/>
          <w:bCs/>
        </w:rPr>
        <w:t xml:space="preserve">Efekt : </w:t>
      </w:r>
    </w:p>
    <w:p>
      <w:pPr/>
      <w:r>
        <w:rPr/>
        <w:t xml:space="preserve">Ma wiedzę dotyczącą zasady działania przetworników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i wykonanie ćwiczenia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ASJ2_K01: </w:t>
      </w:r>
    </w:p>
    <w:p>
      <w:pPr/>
      <w:r>
        <w:rPr/>
        <w:t xml:space="preserve">Potrafi zachowywać się etycznie pracując w grupie 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przebiegu wykonania zadania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T1A_K03, T1A_K04, T1A_K05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2026-09-11T20:11:06+02:00</dcterms:created>
  <dcterms:modified xsi:type="dcterms:W3CDTF">2026-09-11T20:11:06+02:00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