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 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Wiktor Gambin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MWM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 Ects:
30 godz. wykłady
30 godz. ćwiczenia
65godz.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Ects:
30 godz. wykłady
30 godz. ćwiczenia
15 godz.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Ects:50 godz. ćwiczeń rachunkowych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Zagadnienia matematyki matematyki i fizyki wykładane na pierwszym roku studiów technicznych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Rozwiązywanie problemów technicznych w oparciu o prawa mechaniki; wykonywanie analiz wytrzymałościowych elementów mechanicznych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WYKŁADU: Punkt materialny i ciało doskonale sztywne. Pojęcie siły. Siły zewnętrzne i wewnętrzne. Prawa Newtona. Jednostki masy i siły. Układy jednostek podstawowych. Zasady statyki. Więzy i ich reakcje. Płaski i przestrzenny układ sił zbieżnych. Równowaga płaskiego i przestrzennego układu sił zbieżnych. Moment siły względem punktu i względem osi. Siły równoległe. Para sił i moment pary sił. Równolegle przesunięcie siły. Płaski i przestrzenny układ sił równoległych. Równowaga płaskiego i przestrzen-nego układu sił równoległych. Środek masy. Redukcja dowolnego przestrzennego układu sił. Ogólne warunki równowagi. Przykłady analizy układów sił zbieżnych i układów sił równoległych, na płaszczyźnie i w przestrzeni. Dowolne układy sił. Stopnie swobody i uwalnianie od więzów. Tarcie i prawa tarcia. Tarcie statyczne i kinetyczne. Tarcie ślizgowe i tarcie toczne. Własności ciał odkształcalnych. Założenia Wytrzymałości Materiałów. Wypadkowe siły wewnętrzne i naprężenia. Naprężenie normalne i styczne. Rozciąganie i ściskanie pręta prostego. Odkształcenia podłużne i poprzeczne. Związki fizyczne. Prawo Hooke’a. Współczynnik Poissona. Zasada Saint Venanta. Statyczna próba rozciągania. Stan czystego ścinania. Prawo Hooke’a dla czystego ścinania. Skręcanie prętów o przekroju kołowym. Zginanie prętów prostych. Momenty bezwładności. Siły poprzeczne i momenty zginające. Czyste zginanie. Proste zginanie. Wytrzymałość na zginanie. Zginanie ukośne. Jednoczesne zginanie i skręcanie. Hipotezy wytężenia. Utrata stateczności. Wyboczenie prętów prostych. Smukłość graniczna. Sprężyny śrubowe. Siły wewnętrzne w sprężynie. Naprężenia w sprężynie i projektowanie średnicy drutu. Wydłużenie sprężyny. Wielkości opisujące geometrię przekroju pręta. Położenie środka ciężkości przekroju. Momenty bezwładności. Twierdzenie Steinera. Wpływ obrotu osi na momenty bezwładności. Główne i centralne osie bezwładności. Pojęcie tensora naprężenia. Jednowymiarowy, płaski i trójwymiarowy stan naprężenia. Jednowymiarowy, płaski i trójwymiarowy stan odkształcenia. Uogólnione prawo Hooke’a i macierz modułów sprężystości. Anizotropia sprężysta. Równania równowagi w trójwymiarowym stanie naprężenia. Związki łączące pola odkształceń i przemieszczeń. Związki konstytutywne. Praca odkształcenia. Pola przemieszczeń wirtualnych. Zasada minimum energii potencjalnej. Analiza płaskiego stanu naprężenia. Funkcja Airy’ego. Równanie tarczy we współrzędnych prostokątnych i współrzędnych biegunowych. Stan odkształceń w tarczach sprężystych. Warunki brzegowe dla tarcz. Przykłady analizy tarcz. Stan naprężeń i odkształceń w płytach cienkich. Siły wewnętrzne. Równanie płyty we współrzędnych prostokątnych i biegunowych. Warunki brzegowe. Przykłady analizy płyt prostokątnych. Płyty kołowe obciążone osiowo-symetrycznie. Siły i momenty przekrojowe w powłokach. Błonowy stan naprężenia. Powłoki cienkościenne osiowo-symetrycznie. Równania równowagi: lokalne i globalne. Powłoki kuliste, walcowe i stożkowe. Optymalny kształt powłok obrotowych. Jednowymiarowe modele ośrodków ciągłych. Modele jednoparametrowe: Hooke’a, Newtona, Saint-Venanta. Modele dwuparametrowe: Kelvina-Voigta, Maxwella, Binghama. Pełzanie i relaksacja. Modele wieloparametrowe. ZAKRES ĆWICZEŃ AUDORYTORYJNYCH:  Harmonogram ćwiczeń oraz ich treść odpowiada dokładnie treści wykładów, w zakresie analizy, przykładów i rozwiązywania zadań.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50%
egzamin  50%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Leyko J. „Mechanika ogólna” t. 1 i 2, PWN, Warszawa 2002.
2. Dyląg Z., Jakubowicz A., Orłoś Z. „Wytrzymałość Materiałów” t. 1 i 2, WNT, Warszawa  1996. 
3. Timoszenko S., Goodier J. N. „Teoria sprężystości” Arkady, Warszawa 1962.
4. Gambin W., „Mechanika i Wytrzymałość Materiałow" - materiały dla studentów kierunku Inżynieria Biomedyczna na CD, Warszawa 2009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MWM: </w:t>
      </w:r>
    </w:p>
    <w:p>
      <w:pPr/>
      <w:r>
        <w:rPr/>
        <w:t xml:space="preserve">Formułowanie zadań z zakresu mechaniki i wytrzymałości materiałow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MWM: </w:t>
      </w:r>
    </w:p>
    <w:p>
      <w:pPr/>
      <w:r>
        <w:rPr/>
        <w:t xml:space="preserve">Rozwiązywanie zadań z zakresu mechaniki i wytrzymałości materiałow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K_U05,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T1A_U05, T1A_U11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2025-07-08T14:39:23+02:00</dcterms:created>
  <dcterms:modified xsi:type="dcterms:W3CDTF">2025-07-08T14:39:23+02:00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