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PSYZ</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Praca własna studenta nad materiałem merytorycznym zawartym w e-podręczniku           60g.
2. Samodzielne rozwiązywanie zadań ćwiczeniowych zawartych w e-skrypcie zadaniowym     40g.
3. Konsultacje  e-mailowe (pytania, analiza odpowiedzi prowadzącego przedmiot)                20g. 
4. Udział w zajęciach stacjonarnych                                                                                         4g.
5. Bezpośrednie przygotowanie się do egzaminu                                                                   20g.
6. Udział w egzaminie                                                                                                               2g
                                                                                                               Łącznie:                 146g    (~ 6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e-mailowe (pytania, analiza odpowiedzi prowadzącego przedmiot)                20g. 
2. Udział w zajęciach stacjonarnych                                                                                         4g.
3. Udział w egzaminie                                                                                                               2g
                                                                                                               Łącznie:                  26g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(ćwiczenia laboratoryjne) do przedmiotu są realizowane w ramach Zjazdu IV</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przedmiotów: Matematyka I, Matematyka II,Teoria obwodów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elementarnej wiedzy z zakresu teorii sygnałów i podstawowych zasad ich przetwarzania. Omawiane będą zarówno sygnały analogowe, jak i dyskretne. Przedstawione zostaną sposoby ich reprezentacji w dziedzinie częstotliwości i w dziedzinie korelacyjnej oraz ujecie sygnałów w kategoriach przestrzeni funkcyjnych. Przedyskutowane zostaną ą operacje próbkowania, kwantowania i kodowania sygnałów. Przedstawione będą także sposoby filtracji sygnałów za pomocą układów LS. Szeroko omówione zostaną systemy modulacji sygnałów, w tym współczesne cyfrowe systemy modulacji.</w:t>
      </w:r>
    </w:p>
    <w:p>
      <w:pPr>
        <w:keepNext w:val="1"/>
        <w:spacing w:after="10"/>
      </w:pPr>
      <w:r>
        <w:rPr>
          <w:b/>
          <w:bCs/>
        </w:rPr>
        <w:t xml:space="preserve">Treści kształcenia: </w:t>
      </w:r>
    </w:p>
    <w:p>
      <w:pPr>
        <w:spacing w:before="20" w:after="190"/>
      </w:pPr>
      <w:r>
        <w:rPr/>
        <w:t xml:space="preserve">1. Klasyfikacja sygnałów. Sygnały deterministyczne: analogowe, dyskretne i cyfrowe
2. Przestrzenie sygnałów
3. Analiza częstotliwościowa sygnałów analogowych
4. Analiza częstotliwościowa sygnałów dyskretnych
5. Analiza korelacyjna sygnałów
6. Próbkowanie sygnałów
7. Przetwarzanie sygnałów przez układy LS
8. Ogólna charakterystyka operacji modulacji
9. Modulacje analogowe amplitudy
10. Modulacje analogowe kąta
11. Modulacje impulsowe
12. Modulacje cyfrowe
</w:t>
      </w:r>
    </w:p>
    <w:p>
      <w:pPr>
        <w:keepNext w:val="1"/>
        <w:spacing w:after="10"/>
      </w:pPr>
      <w:r>
        <w:rPr>
          <w:b/>
          <w:bCs/>
        </w:rPr>
        <w:t xml:space="preserve">Metody oceny: </w:t>
      </w:r>
    </w:p>
    <w:p>
      <w:pPr>
        <w:spacing w:before="20" w:after="190"/>
      </w:pPr>
      <w:r>
        <w:rPr/>
        <w:t xml:space="preserve">Przedmiot  jest zaliczany na podstawie egzaminu pisemnego składającego się z  zadań i pytań problemowych. Suma punktów możliwych do uzyskania wynosi 25. Zalicza uzyskanie co najmniej 13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Szabatin J.:  Podstawy teorii sygnałów wyd. 5, Wydawnictwa Komunikacji i Łączności,  Warszawa 2007.
2. Osiowski, J. Szabatin J:  Podstawy teorii obwodów tom I, II i III, Wydawnictwa  Naukowo-Techniczne, Warszawa 2006, 2008.
3. Lyons G.R.: Wprowadzenie do cyfrowego przetwarzania sygnałów, Wydawnictwa  Komunikacji i Łączności, Warszawa 1999.
4. Wojciechowski J. (red.):  Sygnały i systemy.  Ćwiczenia laboratoryjne, Oficyna Wydawnicza PW, Warszawa 2000.
5. Wojciechowski J.:  Sygnały i systemy, Wydawnictwa Komunikacji i Łączności,  2008.</w:t>
      </w:r>
    </w:p>
    <w:p>
      <w:pPr>
        <w:keepNext w:val="1"/>
        <w:spacing w:after="10"/>
      </w:pPr>
      <w:r>
        <w:rPr>
          <w:b/>
          <w:bCs/>
        </w:rPr>
        <w:t xml:space="preserve">Witryna www przedmiotu: </w:t>
      </w:r>
    </w:p>
    <w:p>
      <w:pPr>
        <w:spacing w:before="20" w:after="190"/>
      </w:pPr>
      <w:r>
        <w:rPr/>
        <w:t xml:space="preserve">red.okno.pw.edu.pl/witryna/home.php</w:t>
      </w:r>
    </w:p>
    <w:p>
      <w:pPr>
        <w:keepNext w:val="1"/>
        <w:spacing w:after="10"/>
      </w:pPr>
      <w:r>
        <w:rPr>
          <w:b/>
          <w:bCs/>
        </w:rPr>
        <w:t xml:space="preserve">Uwagi: </w:t>
      </w:r>
    </w:p>
    <w:p>
      <w:pPr>
        <w:spacing w:before="20" w:after="190"/>
      </w:pPr>
      <w:r>
        <w:rPr/>
        <w:t xml:space="preserve">Przedmiot ma charakter podstawowy i opanowanie przez studentów przekazywanych w nim treści merytorycznych jest warunkiem do studiowania  dalszych, bardziej zaawansowanych przedmiotów specjalistycznych.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PSW_01: </w:t>
      </w:r>
    </w:p>
    <w:p>
      <w:pPr/>
      <w:r>
        <w:rPr/>
        <w:t xml:space="preserve">Zdobycie ogólnej wiedzy o metodach opisu sygnałów sposobach ich analizy oraz  metodach realizacji  podstawowych operacji wykonywanych nad sygnałami (filtracji, próbkowania, przetwarzania analogowo-cyfrowego, modulacji)</w:t>
      </w:r>
    </w:p>
    <w:p>
      <w:pPr>
        <w:spacing w:before="60"/>
      </w:pPr>
      <w:r>
        <w:rPr/>
        <w:t xml:space="preserve">Weryfikacja: </w:t>
      </w:r>
    </w:p>
    <w:p>
      <w:pPr>
        <w:spacing w:before="20" w:after="190"/>
      </w:pPr>
      <w:r>
        <w:rPr/>
        <w:t xml:space="preserve">Weryfikacja poprawności rozwiązywania zadań ćwiczeniowych na drodze korespondencji e-mailowej. Sprawdzenie nabytej wiedzy w formie egzaminu. </w:t>
      </w:r>
    </w:p>
    <w:p>
      <w:pPr>
        <w:spacing w:before="20" w:after="190"/>
      </w:pPr>
      <w:r>
        <w:rPr>
          <w:b/>
          <w:bCs/>
        </w:rPr>
        <w:t xml:space="preserve">Powiązane efekty kierunkowe: </w:t>
      </w:r>
      <w:r>
        <w:rPr/>
        <w:t xml:space="preserve">K_W03, K_W05</w:t>
      </w:r>
    </w:p>
    <w:p>
      <w:pPr>
        <w:spacing w:before="20" w:after="190"/>
      </w:pPr>
      <w:r>
        <w:rPr>
          <w:b/>
          <w:bCs/>
        </w:rPr>
        <w:t xml:space="preserve">Powiązane efekty obszarowe: </w:t>
      </w:r>
      <w:r>
        <w:rPr/>
        <w:t xml:space="preserve">T1A_W01, T1A_W03, T1A_W05</w:t>
      </w:r>
    </w:p>
    <w:p>
      <w:pPr>
        <w:pStyle w:val="Heading3"/>
      </w:pPr>
      <w:bookmarkStart w:id="3" w:name="_Toc3"/>
      <w:r>
        <w:t>Profil ogólnoakademicki - umiejętności</w:t>
      </w:r>
      <w:bookmarkEnd w:id="3"/>
    </w:p>
    <w:p>
      <w:pPr>
        <w:keepNext w:val="1"/>
        <w:spacing w:after="10"/>
      </w:pPr>
      <w:r>
        <w:rPr>
          <w:b/>
          <w:bCs/>
        </w:rPr>
        <w:t xml:space="preserve">Efekt PSU_01: </w:t>
      </w:r>
    </w:p>
    <w:p>
      <w:pPr/>
      <w:r>
        <w:rPr/>
        <w:t xml:space="preserve">Nabycie umiejętności analizy widmowej i korelacyjnej sygnałów,   wyznaczania sygnałów na wyjściu filtru,  analizy sygnałów zmodulowanych i przetwarzania sygnałów metodami analogowymi i cyfrowymi. </w:t>
      </w:r>
    </w:p>
    <w:p>
      <w:pPr>
        <w:spacing w:before="60"/>
      </w:pPr>
      <w:r>
        <w:rPr/>
        <w:t xml:space="preserve">Weryfikacja: </w:t>
      </w:r>
    </w:p>
    <w:p>
      <w:pPr>
        <w:spacing w:before="20" w:after="190"/>
      </w:pPr>
      <w:r>
        <w:rPr/>
        <w:t xml:space="preserve">Weryfikacja poprawności rozwiązywania zadań ćwiczeniowych na drodze korespondencji e-mailowej. Sprawdzenie nabytej wiedzy w formie egzaminu.</w:t>
      </w:r>
    </w:p>
    <w:p>
      <w:pPr>
        <w:spacing w:before="20" w:after="190"/>
      </w:pPr>
      <w:r>
        <w:rPr>
          <w:b/>
          <w:bCs/>
        </w:rPr>
        <w:t xml:space="preserve">Powiązane efekty kierunkowe: </w:t>
      </w:r>
      <w:r>
        <w:rPr/>
        <w:t xml:space="preserve">K_U05, K_U01, K_U21</w:t>
      </w:r>
    </w:p>
    <w:p>
      <w:pPr>
        <w:spacing w:before="20" w:after="190"/>
      </w:pPr>
      <w:r>
        <w:rPr>
          <w:b/>
          <w:bCs/>
        </w:rPr>
        <w:t xml:space="preserve">Powiązane efekty obszarowe: </w:t>
      </w:r>
      <w:r>
        <w:rPr/>
        <w:t xml:space="preserve">T1A_U05, T1A_U01, T1A_U09, T1A_U13</w:t>
      </w:r>
    </w:p>
    <w:p>
      <w:pPr>
        <w:pStyle w:val="Heading3"/>
      </w:pPr>
      <w:bookmarkStart w:id="4" w:name="_Toc4"/>
      <w:r>
        <w:t>Profil ogólnoakademicki - kompetencje społeczne</w:t>
      </w:r>
      <w:bookmarkEnd w:id="4"/>
    </w:p>
    <w:p>
      <w:pPr>
        <w:keepNext w:val="1"/>
        <w:spacing w:after="10"/>
      </w:pPr>
      <w:r>
        <w:rPr>
          <w:b/>
          <w:bCs/>
        </w:rPr>
        <w:t xml:space="preserve">Efekt PSK_01: </w:t>
      </w:r>
    </w:p>
    <w:p>
      <w:pPr/>
      <w:r>
        <w:rPr/>
        <w:t xml:space="preserve">Rozumie potrzebę ustawicznego rozwoju zawodowego poprzez kształcenie zorganizowane i samokształcenie. Rozumie jaki wpływ ma rozwój metod przetwarzania sygnałów na komunikację społeczną.</w:t>
      </w:r>
    </w:p>
    <w:p>
      <w:pPr>
        <w:spacing w:before="60"/>
      </w:pPr>
      <w:r>
        <w:rPr/>
        <w:t xml:space="preserve">Weryfikacja: </w:t>
      </w:r>
    </w:p>
    <w:p>
      <w:pPr>
        <w:spacing w:before="20" w:after="190"/>
      </w:pPr>
      <w:r>
        <w:rPr/>
        <w:t xml:space="preserve">Dyskusja w ramach zajęć stacjonarnych</w:t>
      </w:r>
    </w:p>
    <w:p>
      <w:pPr>
        <w:spacing w:before="20" w:after="190"/>
      </w:pPr>
      <w:r>
        <w:rPr>
          <w:b/>
          <w:bCs/>
        </w:rPr>
        <w:t xml:space="preserve">Powiązane efekty kierunkowe: </w:t>
      </w:r>
      <w:r>
        <w:rPr/>
        <w:t xml:space="preserve">K_K02, K_K01</w:t>
      </w:r>
    </w:p>
    <w:p>
      <w:pPr>
        <w:spacing w:before="20" w:after="190"/>
      </w:pPr>
      <w:r>
        <w:rPr>
          <w:b/>
          <w:bCs/>
        </w:rPr>
        <w:t xml:space="preserve">Powiązane efekty obszarowe: </w:t>
      </w:r>
      <w:r>
        <w:rPr/>
        <w:t xml:space="preserve">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2026-03-20T18:00:26+01:00</dcterms:created>
  <dcterms:modified xsi:type="dcterms:W3CDTF">2026-03-20T18:00:26+01:00</dcterms:modified>
</cp:coreProperties>
</file>

<file path=docProps/custom.xml><?xml version="1.0" encoding="utf-8"?>
<Properties xmlns="http://schemas.openxmlformats.org/officeDocument/2006/custom-properties" xmlns:vt="http://schemas.openxmlformats.org/officeDocument/2006/docPropsVTypes"/>
</file>