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Prawo geodezyjne i kartograficzne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Józef Iwanicki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GK.SMK301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- 33 godziny, w tym:
a) uczestnictwo w wykładach - 15 godzin,
b) uczestnictwo w ćwiczeniach - 15 godzin,
c) udział w konsultacjach - 3 godziny.
2) Praca własna studenta - 30 godzin, w tym:
a) przygotowanie do zajęć - 10 godzin,
b) sporządzenie sprawozdań z wykonanych ćwiczeń - 10 godzin,
c) przygotowanie do sprawdzianów - 10 godzin.
Razem 63 godziny - 2 punkty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- liczba godzin kontaktowych 33, w tym:
a) uczestnictwo w wykładach - 15 godzin,
b) uczestnictwo w ćwiczeniach - 15 godzin,
c) udział w konsultacjach - 3 godziny.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 - 30 godzin, w tym:
a) przygotowanie do zajęć - 10 godzin,
b) sporządzenie sprawozdań z wykonanych ćwiczeń - 10 godzin,
c) przygotowanie do sprawdzianów - 10 godzin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aktualnie obowiązującymi przepisami prawa geodezyjnego i kartograficznego.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 - Zadania Organów Służby Geodezyjnej i Kartograficznej. Zasady prowadzenia państwowego zasobu geodezyjnego i kartograficznego. Udostępnianie materiałów zasobu gik wykonawcom prac geodezyjnych - zgłaszanie prac geodezyjnych. Koordynacja projektów sieci uzbrojenia terenu. Ochrona znaków geodezyjnych. Prace geodezyjne na terenach zamkniętych.
Ćwiczenia - opracowanie zgłoszenia pracy geodezyjnej, sporządzenie dokumentu obliczenia opłaty, opracowanie licencji na udostępnione materiały geodezyjne lub kartograficzne, kompletowanie operatów technicznych, wniosek o koordynację sieci uzbrojenia terenu.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- dwa sprawdziany w trakcie semestru.
Ćwiczenia - poprawne wykonanie poszczególnych ćwiczeń i sporządzenie sprawozdań.
Zaliczenie przedmiotu - ocena łączna - średnia arytmetyczna z pozytywnych ocen z wykładu i ćwiczeń.
Obecność na ćwiczeniach obowiązkowa.
Usprawiedliwiona nieobecność - odrobić zajęcia w terminie uzgodnionym z prowadzącym.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Ustawa z 17 maja 1989 r. Prawo geodezyjne i kartograficzne.
2.	Rozporządzenie MSWiA z 9 listopada 2011r. w sprawie standardów technicznych wykonywania geodezyjnych pomiarów sytuacyjnych i wysokościowych oraz opracowywania i przekazywania wyników tych pomiarów do państwowego zasobu geodezyjnego i kartograficznego.
3.	Rozporządzenie MAiC z 31 stycznia 2014r. w sprawie uprawnień zawodowych w dziedzinie geodezji i kartografii – Dz.U. z 2014r., poz. 176 (od 22.02.2014r.)
5.	Inne przepisy wykonawcze do ustawy pgik
6.	Vademecum prawne geodety – A. Sikora, wyd. Gall 2014r.
7.	Uprawnienia zawodowe w geodezji i kartografii – R. Hycner, P. Hanus – wyd. Gall 2011 – wyd. elektroniczne
8.	Wykonawstwo geodezyjne - R. Hycner, P. Hanus – wyd. Gall 2011 – wyd. elektroniczne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GK.SMK301_W1: </w:t>
      </w:r>
    </w:p>
    <w:p>
      <w:pPr/>
      <w:r>
        <w:rPr/>
        <w:t xml:space="preserve">zna szczegółowe regulacje prawne w zakresie geodezji i kartografii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ćwiczeń i sprawdzian z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K_W05, K_W09, K_W15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T2A_W10, T2A_W08, T2A_W09, T2A_W02, T2A_W03, T2A_W04, T2A_W05, T2A_W07, T2A_W08, T2A_W09, T2A_W02, T2A_W03, T2A_W04, T2A_W07, T2A_W08, T2A_W09, T2A_W11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K_U13, K_U19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T2A_U02, T2A_U03, T2A_U07, T2A_U14, T2A_U16, T2A_U19, T2A_U15, T2A_U09, T2A_U10, T2A_U12, T2A_U14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2026-09-09T15:41:21+02:00</dcterms:created>
  <dcterms:modified xsi:type="dcterms:W3CDTF">2026-09-09T15:41:21+02:00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