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przygotowanie do ćwiczeń - 15 godz.,
zapoznanie się ze wskazaną literaturą - 15 godz.,
przygotowanie do zaliczenia - 15 godz.,
Razem 92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Razem 47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informatyki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zapisu algorytmu w formie programu komputerowego 
Student powinien umieć organizować automatyczne przetwarzanie danych geodezyjnych
Student powinien potrafić projektować i programować aplikacje realizujące obliczenia geodezyjne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
Podstawy języka Pascal: typy danych, zmienne proste i strukturalne. Instrukcje: wejścia/wyjścia, warunkowa, wyboru, iteracyjne. Procedury i funkcje. Algorytmy numeryczne algebry liniowej i rachunku wyrównawczego.
Język Pascal: tablice, funkcje i procedury, podstawowe działania na plikach. Realizacja podstawowych algorytmów geodezyjnych. Wstęp do metod numerycznych: rozwiązywanie równań, aproksymacja, interpolacja, całkowanie. Struktury danych i programowanie obiektowe. Przetwarzanie danych: sortowanie, porządkowanie, wyszukiwanie. Algorytmy algebry wektorowej i liniowej. Odwracanie macierzy. Podstawy programowania wizualnego, Object Pascal, DELPHI.
Ćwiczenia. Algorytmy numeryczne z zakresu geometrii płaszczyzny, algebry i rachunku wyrównawczego. Przetwarzanie danych: sortowanie, porządkowanie, wyszukiwanie. Algorytmy algebry wektorowej i liniowej. Szeregi i ich zastosowania w geometrii elipsoidy. Projektowanie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                                       2.Paul M. Bogenschutze Turbo Pascal 7.0 SIGMA Warszawa 1974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GK.SIK315_W01: </w:t>
      </w:r>
    </w:p>
    <w:p>
      <w:pPr/>
      <w:r>
        <w:rPr/>
        <w:t xml:space="preserve">zna podstawowe algorytmy i techniki programowania
zna funkcje oprogramowania do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 (cz.1) i  w formie testu komputerowego (cz.2) sprawdzającego umiejętności z zakresu obsługi arkuszy kalkulacyjnych i znajomości podstawowych algorytmów numerycznych i przetwarzania danych
ocena wiedzy i umiejętności związanych z realizacją ćwiczeń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T1A_W05, T1A_W07, 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GK.SIK315_U01: </w:t>
      </w:r>
    </w:p>
    <w:p>
      <w:pPr/>
      <w:r>
        <w:rPr/>
        <w:t xml:space="preserve">potrafi zaprojektować i zaprogramować algorytm korzystający z zewnętrznych źródeł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 (cz.1) i  w formie testu komputerowego (cz.2) sprawdzającego umiejętności z zakresu obsługi arkuszy kalkulacyjnych i znajomości podstawowych algorytmów numerycznych i przetwarzania danych
ocena wiedzy i umiejętności związanych z realizacją ćwiczeń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GK.SIK315_K01: </w:t>
      </w:r>
    </w:p>
    <w:p>
      <w:pPr/>
      <w:r>
        <w:rPr/>
        <w:t xml:space="preserve">ma świadomość odpowiedzialności za wyniki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2026-05-29T17:22:48+02:00</dcterms:created>
  <dcterms:modified xsi:type="dcterms:W3CDTF">2026-05-29T17:22:48+02:00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