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Przyrodnicze uwarunkowania w projektach przestrzennych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60h, w tym: 
obecność na wykładach - 30h, 
obecność na zajęciach projektowych  - 30h
Pozostałe godziny:
przygotowanie do zajęć projektowych - 15h
zapoznanie się ze wskazaną literaturą i aktami prawnymi - 15h
sporządzenie inwentaryzacji planistycznej wskazanego obszaru (poza
pracownią) - 20h
dokończenie raportu i projektu w wersji numerycznej - 20h
przygotowanie do egzaminu i obecność na egzaminie - 20h
Razem nakład pracy studenta 150h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- 30h, 
obecność na zajęciach projektowych - 30h
Razem: 60h co odpowiada 2,5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 - 30h
przygotowanie do zajęć projektowych - 15h
zapoznanie się ze wskazaną literaturą i aktami prawnymi - 15h
sporządzenie inwentaryzacji planistycznej wskazanego obszaru (poza pracownią) - 20h
dokończenie raportu i projektu w wersji numerycznej - 20 h
Razem 100h co odpowiada 3,5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zakresu:
- procesów kształtujących powierzchnię Ziemi,
-  geografii fizycznej Polski,
- siedliskoznawstwa stosowanego
-  podstawowych uwarunkowań prawnych ochrony środowiska i krajobrazu w Polsce
- jakości i zagrożeń środowiska w Polsce,
- zależności zachodzących między  komponentami środowiska przyrodniczego, ich stanem  a   działalnością gospodarczą człowieka,
- podstaw planowania przestrzennego,
- kartografii i  stosowania programów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wiedzy teoretycznej i praktycznej w zakresie przyrodniczych uwarunkowań zagospodarowania przestrzennego oraz wykorzystania jej do sporządzania projektów przestrzennych, a także przygotowanie do pracy w zespołach projektowych oraz administracji państwowej 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Podejście systemowe do środowiska w planowaniu przestrzennym.
2. Koncepcja zrównoważonego rozwoju w teorii i praktyce.
3. Zakres merytoryczny opracowania ekofizjograficznego.
4. Regulacje prawne w zakresie przyrodniczych uwarunkowań zagospodarowania przestrzennego.
5. Polityka przestrzenna kraju w odniesieniu do środowiska.
6. Problematyka przyrodnicza w planowaniu przestrzennym na poziomie regionalnym i lokalnym.
7. Optymalizacja funkcjonalno-przestrzenna struktury przyrodniczej w projektowaniu przestrzennym, z uwzględnieniem dobrych praktyk stosowanych na świecie.
8.  Kształtowanie optymalnej struktury przyrodniczej w skali regionalnej i ponadregionalnej. 
9. Planowanie optymalnej struktury przestrzennej miast i obszarów miejskich z uwzględnieniem funkcji biologicznych, klimatycznych i aerosanitarnych, społecznych, ochronnych, strukturotwórczych, estetyczno-krajobrazowych, ekonomicznych oraz problematyki ochrony przed naturalnymi i antropogenicznymi zagrożeniami. 
ĆWICZENIA PROJEKTOWE:
1. Analiza treści przykładowych planów wykonywanych na poziomie regionalnym i lokalnym – z położeniem nacisku na zagadnienia związane z obszarem środowisko, w tym m.in. normatywy i wskaźniki dotyczące kształtowania środowiska.
2. Podstawy metodyczne i opracowanie koncepcji sieci ekologicznej dla wybranego obszaru. 
3. Opracowanie koncepcji systemu wymiany i regeneracji powietrza dla dużego miasta. 
4. Opracowanie syntetycznego projektu  zagospodarowania przestrzennego wskazanego obszaru miejskiego ukierunkowanego na optymalizację struktury przyrodniczej oraz na rozwój zielonej infrastruktury (skala studium uwarunkowań i kierunków zagospodarowania przestrzennego – 1:25 000 lub 1:20 000)
5. Dyskusja nad bieżącymi problemami zagospodarowania przestrzennego, związanymi z planowaniem i ochroną środowiska (Tematy przygotowywane przez studentów realizowane na wybranych zajęciach).
6. Prezentacja , dyskusja i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- pytania otwarte 
Projekt – średnia ocen z kolokwium, prac projektowych, fory prezentacji i dyskusji nad projektem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Derucka Iwona., Prawne gwarancje realizacji zadań ochrony środowiska w procedurze planowania przestrzennego w gminie, Wyd. Prawnicza i Ekonomiczna Biblioteka Cyfrowa, Wrocław 2013. [http://www.bibliotekacyfrowa.pl/Content/42816/Prawne_gwarancje_realizacji_zadan.pdf]
Dubel Krystyna, 2001, Ochrona i kształtowanie środowiska. Fundacja Centrum Edukacji Ekologicznej Wsi, Krosno. 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Kozłowski Stefan, 2002, Ekorozwój. Wyzwanie XXI wieku. 
Opracowanie ekofizjograficzne do Studium uwarunkowań i kierunków zagospodarowania przestrzennego m.st. Warszawy [http://architektura.um.warszawa.pl/zmiany-studium]  
Szponar Adolf, 2003, Fizjografia urbanistyczna. Wydawnictwo Naukowe PWN, Warszawa.
Akty prawne dotyczące planowania przestrzennego (sejm.gov.pl).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i wskaźniki zrównoważonego rozwoju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w zakresie zagadnień prawnych dotyczącą planowania środowiska  i krajobrazu.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uwarunkowań przyrodniczych kraju i głównych kierunków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na temat zakresu i metod analizy uwarunkowań przyrodniczych dla celów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obszarów ustanawianych na podstawie przepisów odrębnych.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szczegółową wiedzę na temat kształtowania i funkcjonowania zielonej infrastruktury, a zwłaszcza sieci ekologicznych i zielonych pierścieni wokół dużych miast.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ugruntowaną wiedzę na temat naturalnych i antropogenicznych zagrożeń oraz sposobów ich ograniczania.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Ma ugruntowaną wiedzę w zakresie ochrony przyrody.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W9: </w:t>
      </w:r>
    </w:p>
    <w:p>
      <w:pPr/>
      <w:r>
        <w:rPr/>
        <w:t xml:space="preserve">Ma wiedzę dotyczącą środowiska oraz zakresu i metod analizy uwarunkowań przyrodniczych dla celów opracowania dokumentacji planistycznej.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K_W14, K_W15_SR, K_W15_UR, K_W16, K_W19_SR, K_W19_UR, K_W22,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wdrażać zasady i wskaźniki zrównoważonego rozwoju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tekstowej i kartograficznej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interpretować zapisy aktów prawnych w zakresie przyrodniczych uwarunkowań planowania przestrzennego i stosować je w procesie sporządzania planów.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informacje o środowisku z literatury, baz danych i innych źródeł; potrafi integrować uzyskane informacje, dokonywać ich interpretacji, a także wyciągać wnioski oraz formułować i uzasadniać opinie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projektem. Ocena sporządzonego projektu i  obrony.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optymalną sieć ekologiczną w skali regionalnej i lokalnej oraz strukturę zielonego pierścienia wokół dużego miasta.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zaprojektować system wentylacji dużego miasta.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tematycznego,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analizować i interpretować uwarunkowania przyrodnicze oraz określać wynikające z nich kierunki i zasady zagospodarowania przestrzennego dla obszaru planu.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projektem, ocena sporządzonego projektu, jego i obrony przyjętych rozwiązań i zapisów,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K_U13, K_U20_SR,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 miejsce w trakcie zajęć projektowych na drodze obserwacji pracy zespołu sporządzającego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skutków błędnych decyzji w zakresie zrównoważonego rozwoju przestrzennego i ekorozwoju dla człowieka, środowiska i krajobrazu oraz wyrobioną świadomość zawodowej i społecznej odpowiedzialności przy podejmowaniu decyzji odnoszących się do zagospodarowania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świadomości skutków przyjetych rozwiązań podczas dyskusji nad planem,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Ma świadomość odpowiedzialności za pracę własną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odpowiedzialności członków zespołu  w trakcie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2026-10-02T02:06:49+02:00</dcterms:created>
  <dcterms:modified xsi:type="dcterms:W3CDTF">2026-10-02T02:06:49+02:00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