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Bodnicki; dr inż. Jakub Wierciak,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zaliczenia wykładu 20
przygotowanie do laboratorium: 10
opracowanie sprawozdań z ćwiczeń: 30 
Razem: 105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Razem: 45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przygotowanie do laboratorium: 10
opracowanie sprawozdań z ćwiczeń: 30 
Razem: 55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napędów elektrycznych, podstaw konstrukcji urządzeń precyzyjnych, podstaw automatyki i elektrotechniki
Znajomość: równań różniczkowych zwyczajnych, transmitancji układów liniowych, odpowiedzi dynamicznych podstawowych układów liniowych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Amil i Matlab/Simulink. Modelowanie silników elektrycznych i układów sterujących. Model złożonego napędu z niedokładnościami kinematycznymi - analiza dynamiki układu. Modelowanie zjawisk cieplnych w napędzie z układem radiatora. Laboratorium w układzie: wprowadzenie i  4 ćwiczenia po 3,5 godziny.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J., Szyper M.: Modelowanie i badania symulacyjne systemów pomiarowych. Jartek, Kraków, 1998
2.	Hering M.: Termokinetyka dla elektryków, WNT, Warszawa, 1980
3.	Janiszowski K.: Podstawy wyznaczania opisu i sterowania obiektów dynamicznych, WPW, Warszawa, 1991.
4.	Karnopp D. C., Margolis D. L., Rosenberg R. C.: System Dynamics: Modeling and Simulation of Mechatronic Systems. Willey and Sons, Inc, Hoboken, New Jersey, 2006 
5.	Kozłowski K., Dutkiewicz P., Wróblewski W.: Modelowanie i sterowanie robotów. PWN. Warszawa, 2003. 
6.	Mrozek B. Mrozek Z.: Matlab i Simulimk. Poradnik użytkownika. Helion, 2004 
7.	Pelz G.: Mechatronic systems. Modelling and simulation with HDLs. John Wiley and Sons Ltd. Chichester 2003.
8.	Simulation Modelling of Mechatronic Systems I and II. Ed. T. Březina, Brno University of Technology, ISBN 84-3341-80-21 
9.	Sochocki R.: Mikromaszyny elektryczne. OWPW, Warszawa, 1996 
10.	Tarnowski W.: Symulacja komputerowa procesów ciągłych. WUWSI Koszalin, Koszalin, 1995.
11.	Uhl T.: Komputerowo wspomagana identyfikacja modeli konstrukcji mechanicznych, WNT,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T2A_U08, T2A_U10</w:t>
      </w:r>
    </w:p>
    <w:p>
      <w:pPr>
        <w:keepNext w:val="1"/>
        <w:spacing w:after="10"/>
      </w:pPr>
      <w:r>
        <w:rPr>
          <w:b/>
          <w:bCs/>
        </w:rPr>
        <w:t xml:space="preserve">Efekt MUM_U02: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keepNext w:val="1"/>
        <w:spacing w:after="10"/>
      </w:pPr>
      <w:r>
        <w:rPr>
          <w:b/>
          <w:bCs/>
        </w:rPr>
        <w:t xml:space="preserve">Efekt MUM_U03: </w:t>
      </w:r>
    </w:p>
    <w:p>
      <w:pPr/>
      <w:r>
        <w:rPr/>
        <w:t xml:space="preserve">Umie zaplanować eksperymenty symulacyjne i opracować ich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2026-07-29T19:52:59+02:00</dcterms:created>
  <dcterms:modified xsi:type="dcterms:W3CDTF">2026-07-29T19:52:59+02:00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