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SYS</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Obliczanie liczby punktów ECTS: 
Wykład: udział w zajęciach 30 godzin, przygotowanie do egzaminu 15 godzin, udział w egzaminie 2 godziny. 
Projektowanie: udział w zajęciach 30 godzin, praca nad projektem, w tym przygotowanie prezentacji, dokumentacji i sprawozdania 75 godzin. 
Laboratorium: przygotowanie do zajęć 10 godzin, udział w zajęciach 15 godzin, opracowanie sprawozdań 10 godzin. 
RAZEM: 187 godzin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liczby punktów ECTS: 
Wykład: udział w zajęciach 30 godzin, udział w egzaminie 2 godziny. 
Projektowanie: udział w zajęciach 30 godzin. 
Laboratorium: udział w zajęciach 15 godzin. 
RAZEM: 77 godzin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liczby punktów ECTS: 
Projektowanie: udział w zajęciach 30 godzin, praca nad projektem, w tym przygotowanie prezentacji, dokumentacji i sprawozdania 75 godzin. 
Laboratorium: przygotowanie do zajęć 10 godzin, udział w zajęciach 15 godzin, opracowanie sprawozdań 10 godzin. 
RAZEM: 140 godzin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Tematyka zajęć projektowych i laboratoryjnych jest uzależniona od specjalności danej grupy.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SYS-W01: </w:t>
      </w:r>
    </w:p>
    <w:p>
      <w:pPr/>
      <w:r>
        <w:rPr/>
        <w:t xml:space="preserve">Zna podstawowe struktury systemów i urządzeń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ćwiczenia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SYS_W07: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Sprawozdanie z ćwiczeń projektowych, praca dyplomowa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SYS_W08: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SYS_W09: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struturę urządzenia mechatronicznego na podstawie wymagań zamawiającego</w:t>
      </w:r>
    </w:p>
    <w:p>
      <w:pPr>
        <w:spacing w:before="60"/>
      </w:pPr>
      <w:r>
        <w:rPr/>
        <w:t xml:space="preserve">Weryfikacja: </w:t>
      </w:r>
    </w:p>
    <w:p>
      <w:pPr>
        <w:spacing w:before="20" w:after="190"/>
      </w:pPr>
      <w:r>
        <w:rPr/>
        <w:t xml:space="preserve">Prezentacja na ćwiczeniach projektowych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T2A_U19</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 </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2026-10-01T07:53:49+02:00</dcterms:created>
  <dcterms:modified xsi:type="dcterms:W3CDTF">2026-10-01T07:53:49+02:00</dcterms:modified>
</cp:coreProperties>
</file>

<file path=docProps/custom.xml><?xml version="1.0" encoding="utf-8"?>
<Properties xmlns="http://schemas.openxmlformats.org/officeDocument/2006/custom-properties" xmlns:vt="http://schemas.openxmlformats.org/officeDocument/2006/docPropsVTypes"/>
</file>