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umiejętności rozpoznawania i rozwiązywania podstawowych zadań inżynierskich w dziedzinie. projektowania i eksploatacji mechanizmów dźwignic 
Zdobycie świadomości skutków działań inżynierskich dotyczących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Przegląd konstrukcji i rozwiązań mechanizmów podnoszenia (MP) dźwignic. Elementy MP - wciągarek i wciągników linowych oraz łańcuchowych.
Krążki stałe i ruchome – sprawność krążków. Układy linowe wielokrążków – przełożenia sił i prędkości, wyznaczanie sprawności wielokrążków. Siła w linie. Bębny linowe. 
Liny włókienne i stalowe – ogólne informacje. Druty stalowe – własności, technologia produkcji. Splotki – typy konstrukcyjne, własności, rodzaje styków drutów w splotach. Splotki kompaktowe. Rdzenie lin. Rodzaje konstrukcyjne lin. Budowa liny stalowej - technologia.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Opory od obciążenia wiatrem. 
Dynamika MO. Momenty bezwładności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Laboratorium:
1. Badania własności układów cięgnowych. 
2. Identyfikacja modelu dynamicznego żurawia naściennego.
3. Obciążenia dźwignic. Siły dynamiczne podnoszenia.
4. Badania stateczności dźwignic. Stateczność dynamiczna żurawi wieżowych.
5. Ocena sprzężenia ciernego dźwigu elektrycznego.
6. Obciążenia dźwignic. Siły dynamiczne ruchów torowych suwnicy.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Piątkiewicz, A., Sobolski, R., „Dźwignice” WNT, Warszawa, 1978.
2.	Pawlicki, K., „Elementy dźwignic” PWN, Warszawa, 1986.
3.	Pawlicki, K., „Zbiór zadań z elementów i mechanizmów dźwignic”, PWN, Warszawa, 1976.
4.	Pawlicki, K., „Transport w przedsiębiorstwie”, WSiP, Warszawa, 1996.
5.	Kogan, I., „Wieżowe żurawie budowlane”, WNT, Warszawa, 1974.
6.	Górecki, E., „Zbiór zadań z dźwignic i urządzeń transportowych”, WSiP, Bytom, 1977.
7.	Konopka, S., „Maszyny i urządzenia transportu bliskiego i przeładunkowego”, WAT, Warszawa, 2008.
8.	Polański, A., „Mechanizacja wewnętrznego transportu”, PWN, Warszawa-Poznań, 1976.
9.	Sempruch, J., Piątkowski, T., „Środki techniczne transportu wewnątrzzakładowego”, ATR Bydgoszcz, 2002.
10.	Chodacki, J., Michlowicz, E., Szpytko, J., „Mechanizmy dźwignic”, AGH, Kraków, 1988.
</w:t>
      </w:r>
    </w:p>
    <w:p>
      <w:pPr>
        <w:keepNext w:val="1"/>
        <w:spacing w:after="10"/>
      </w:pPr>
      <w:r>
        <w:rPr>
          <w:b/>
          <w:bCs/>
        </w:rPr>
        <w:t xml:space="preserve">Witryna www przedmiotu: </w:t>
      </w:r>
    </w:p>
    <w:p>
      <w:pPr>
        <w:spacing w:before="20" w:after="190"/>
      </w:pPr>
      <w:r>
        <w:rPr/>
        <w:t xml:space="preserve">http://www.simr.pw.edu.pl/Wydzial-SiMR/Studia/Kierunki-studiow/Mechanika-i-Budowa-Maszyn-I-stopien/Dzwignice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2026-10-01T12:17:16+02:00</dcterms:created>
  <dcterms:modified xsi:type="dcterms:W3CDTF">2026-10-01T12:17:16+02:00</dcterms:modified>
</cp:coreProperties>
</file>

<file path=docProps/custom.xml><?xml version="1.0" encoding="utf-8"?>
<Properties xmlns="http://schemas.openxmlformats.org/officeDocument/2006/custom-properties" xmlns:vt="http://schemas.openxmlformats.org/officeDocument/2006/docPropsVTypes"/>
</file>