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dr hab. inż. Piotr Skawiński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504</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wiedzy o modelach produkcji i zadaniach realizowanych w zintegrowanym wytwarzaniu. Nabycie wiedzy o komponentach zintegrowanego wytwarzania i ich roli i zastosowaniu w CIM. Nabycie wiedzy o planowaniu potrzeb materiałowych, planowaniu zasobów produkcyjnych przedsiębiorstwa. Nabycie wiedzy o strukturach sterowania i strategiach produkcji. Nabycie wiedzy o strategiach produkcji i ich uwarunkowaniach. Nabycie praktycznych umiejętności umożliwiających zaproponowanie struktury CIM dla przedsiębiorstw S&amp;ME. Nabycie praktycznych umiejętności umożliwiających zaproponowanie odpowiedniej strategii w projektowanej strukturze CIM.</w:t>
      </w:r>
    </w:p>
    <w:p>
      <w:pPr>
        <w:keepNext w:val="1"/>
        <w:spacing w:after="10"/>
      </w:pPr>
      <w:r>
        <w:rPr>
          <w:b/>
          <w:bCs/>
        </w:rPr>
        <w:t xml:space="preserve">Treści kształcenia: </w:t>
      </w:r>
    </w:p>
    <w:p>
      <w:pPr>
        <w:spacing w:before="20" w:after="190"/>
      </w:pPr>
      <w:r>
        <w:rPr/>
        <w:t xml:space="preserve">W podziale na 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Komputerowe wspomaganie wytwarzania CAM.
8. Relacje pomiędzy PPC a CAD/CAM. Zapewnienie jakości. Integracja planowania i zarządzania.
9. Technologia grupowa.
10.Projektowanie zorientowane na wytwarzanie i montaż (DFMA).
11.Szybkie prototypowanie.
12. Sztuczna inteligencja w CIM. Sieci neuronowe. Algorytmy genetyczne.
13. Sieci MAP i TOP.
W podziale na ćwiczenia:….
W podziale na laboratorium: 1. Strategie sterowania produkcją.
2. Struktura systemu sterowania.
3. Strategia PUSH i PULL. Systemy  MRP i ERP.
4. Strategia JIT. Kanban.
5. Strategia SQUEZEE. Systemy OPT.
6. Strategia CRS.
W podziale na projekt:….                                         
</w:t>
      </w:r>
    </w:p>
    <w:p>
      <w:pPr>
        <w:keepNext w:val="1"/>
        <w:spacing w:after="10"/>
      </w:pPr>
      <w:r>
        <w:rPr>
          <w:b/>
          <w:bCs/>
        </w:rPr>
        <w:t xml:space="preserve">Metody oceny: </w:t>
      </w:r>
    </w:p>
    <w:p>
      <w:pPr>
        <w:spacing w:before="20" w:after="190"/>
      </w:pPr>
      <w:r>
        <w:rPr/>
        <w:t xml:space="preserve">Kolokwium, raport z ćwiczenia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2026-10-01T11:31:40+02:00</dcterms:created>
  <dcterms:modified xsi:type="dcterms:W3CDTF">2026-10-01T11:31:40+02:00</dcterms:modified>
</cp:coreProperties>
</file>

<file path=docProps/custom.xml><?xml version="1.0" encoding="utf-8"?>
<Properties xmlns="http://schemas.openxmlformats.org/officeDocument/2006/custom-properties" xmlns:vt="http://schemas.openxmlformats.org/officeDocument/2006/docPropsVTypes"/>
</file>