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OWM3_W01: </w:t>
      </w:r>
    </w:p>
    <w:p>
      <w:pPr/>
      <w:r>
        <w:rPr/>
        <w:t xml:space="preserve">Ma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OWM3_U01: </w:t>
      </w:r>
    </w:p>
    <w:p>
      <w:pPr/>
      <w:r>
        <w:rPr/>
        <w:t xml:space="preserve">Potrafi wykonać zadanie projektowe z zakresu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T2A_U07, T2A_U19, T2A_U14,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2026-09-30T13:54:13+02:00</dcterms:created>
  <dcterms:modified xsi:type="dcterms:W3CDTF">2026-09-30T13:54:13+02:00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