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WA1_W01: </w:t>
      </w:r>
    </w:p>
    <w:p>
      <w:pPr/>
      <w:r>
        <w:rPr/>
        <w:t xml:space="preserve">Ma wiedzę szczegółową z zakresu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WA1_U01: </w:t>
      </w:r>
    </w:p>
    <w:p>
      <w:pPr/>
      <w:r>
        <w:rPr/>
        <w:t xml:space="preserve">Umie wykonać projekt dotyczacy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2026-10-20T23:22:06+02:00</dcterms:created>
  <dcterms:modified xsi:type="dcterms:W3CDTF">2026-10-20T23:22:06+02:00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