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10 - wyklad, 20 - laboratorium, 40 - praca związana z realizacją zadań  laboratoryjnych + praca związana z przygotowaniem do zajęć i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
</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ZSS_W01: </w:t>
      </w:r>
    </w:p>
    <w:p>
      <w:pPr/>
      <w:r>
        <w:rPr/>
        <w:t xml:space="preserve">Ma wiedzę o trendach rozwojowych w zakresie automatyki i robotyki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2026-10-01T02:57:16+02:00</dcterms:created>
  <dcterms:modified xsi:type="dcterms:W3CDTF">2026-10-01T02:57:16+02:00</dcterms:modified>
</cp:coreProperties>
</file>

<file path=docProps/custom.xml><?xml version="1.0" encoding="utf-8"?>
<Properties xmlns="http://schemas.openxmlformats.org/officeDocument/2006/custom-properties" xmlns:vt="http://schemas.openxmlformats.org/officeDocument/2006/docPropsVTypes"/>
</file>