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MTCz_nst_W01: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MTCz_nst_W02: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MTCz_nst_U01: </w:t>
      </w:r>
    </w:p>
    <w:p>
      <w:pPr/>
      <w:r>
        <w:rPr/>
        <w:t xml:space="preserve">Opanowanie procedur i technik w zakresie realizacji pomiarów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MTCz_nst_U02: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MTCz_nst_K01: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2026-10-01T06:30:49+02:00</dcterms:created>
  <dcterms:modified xsi:type="dcterms:W3CDTF">2026-10-01T06:30:49+02:00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