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
Laboratorium: 12h
Przygotowanie do zaliczenia wykładu: 15h
Przygotowanie do ćwiczeń laboratoryjnych: 10h
Opracowanie wyników laboratoryjnych: 15h
Razem: 77h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
Laboratorium: 12h
Razem: 37h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12h
Przygotowanie do ćwiczeń laboratoryjnych: 10h
Opracowanie wyników laboratoryjnych: 15h
Razem: 37h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na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1ns_air_OMC_w01: </w:t>
      </w:r>
    </w:p>
    <w:p>
      <w:pPr/>
      <w:r>
        <w:rPr/>
        <w:t xml:space="preserve">Zna główne funkcje realizowane przez układy/systemy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1ns_air_OMC_w02: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1ns_air_OMC_w03: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T1A_W05</w:t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flagowe urządzenia i 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1ns_air_OMC_w04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1ns_air_OMC_u01: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1ns_air_OMC_u02: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1s_air_OMC_k01: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2025-04-11T13:51:31+02:00</dcterms:created>
  <dcterms:modified xsi:type="dcterms:W3CDTF">2025-04-11T13:51:31+02:00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