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Sensoryka i Aktuatoryka Elektromagnetyczna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wykład: 15 godz.,
•	konsultacje: 2 godz.
•	laboratorium :15 godz.
2) Praca własna studenta – 28 godz., w tym: 
•	przygotowanie do kolokwium :8 godz.
•	przygotowanie do laboratorium:10 godz.
•	opracowanie sprawozdań 10 godz.
 Suma – 60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– punkt ECTS - liczba godzin bezpośrednich – 32, w tym:
•	wykład: 15 godz.,
•	konsultacje: 2 godz.
•	laboratorium :15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37 godz. w tym:
•	konsultacje: 2 godz.
•	laboratorium :15 godz.
•	przygotowanie do laboratorium:10 godz.
•	opracowanie sprawozdań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Fizyki, Elektroniki, Elektrotechniki, Mechaniki i Materiałów Funkcjonalnych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konstrukcji, zasady działania oraz parametrów użytkowych elektromagnetycznych sensorów i elementów wykonawczych.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Sensory do pomiaru przesunięcia i kąta obrotu , Sensory potencjometryczne, indukcyjne, pojemnościowe, magnetyczne, magnetostrykcyjne, ultradźwiękowe. Zasady pracy, właściwości funkcjonalne.Sensory do pomiaru prędkości i przyśpieszenia. Sensory piezoelektryczne, mikromechaniczne. Zasady pracy. Właściwości funkcjonalne.Sensory do pomiaru pól magnetycznych. Pomiary przetwornikiem transduktorowym, przetwornik Halla, SQID, przetworniki cienkowarstwowe, przetworniki półprzewodnikowe. Zasady pracy, właściwości funkcjonalne. Integracja w większe struktury.Sensory do pomiaru siły i momentu. Tensometryczne, piezoelektryczne, magnetosprężyste. Zasady pracy. Właściwości funkcjonalne.Elektromagnetyczne napędy liniowe. Budowa napędów elektromagnetycznych, elektromagnesy, napędy magnetostrykcyjne. Sposób działania. Zastosowania napędów liniowych. Sterowanie napędów. Napędy piezoelektryczne. Sposób działania. Sterowanie.Elektromagnetyczne napędy rotacyjne – obrotowe. Silniki prądu stałego i silniki skokowe. Budowa silników. Sterowanie silników prądu stałego i skokowych.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oraz ocena na podstawie wyników z poszczególnych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Brauer J.: „Magnetic actuators and sensors“Wiley&amp;Sons, Hoboken New Jersey, 2006 2. Jaszczuk W.: „Napędy elektromechaniczne urządzeń precyzyjnych: ćwiczenia laboratoryjne” Oficyna Wydawnicza PW, Warszawa 2000 3. Gopel W., Jones T.A., Kleitz M., Lundstrom I., Seiyama T.:„Sensors, a Comprehensive Survey”, Wiley-VCH, Weinheim, 1991. 4.. Solomon S., Sensors Handbook, McGraw-Hill, New York, NY, 1998.  5.Webster J.G.: „Measurement, Instrumentation and Sensors” CRC Press LLC,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SiAE_W01: </w:t>
      </w:r>
    </w:p>
    <w:p>
      <w:pPr/>
      <w:r>
        <w:rPr/>
        <w:t xml:space="preserve">ma usystematyzaowaną wiedzę na temat sensorów i aktuatorów elektrycznych i elektromagnetycznych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SiAE_U01: </w:t>
      </w:r>
    </w:p>
    <w:p>
      <w:pPr/>
      <w:r>
        <w:rPr/>
        <w:t xml:space="preserve">Potrafi dobrać i zintegrowac sensor w urzadzeniach mechatronicznych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T1A_U12,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2025-04-11T17:46:40+02:00</dcterms:created>
  <dcterms:modified xsi:type="dcterms:W3CDTF">2025-04-11T17:46:40+02:00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