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Wspomagane komputerowo projektowanie inżynierskie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Danuta JASIŃSKA-CHOROMAŃSKA, prof. PW oraz  Dr inż. Marcin Zaczyk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KPI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 60 godz., w tym:
•	wykład: 30 godz. 
•	laboratorium: 15 godz.
•	projektowanie: 15 godz.
2) Praca własna studenta – 70 godz., w tym:
•	zapoznanie się z literaturą: 15 godz. 
•	przygotowanie do zaliczeń 10 godz.
•	przygotowanie do zajęć laboratoryjnych: 15 godz.
•	przygotowanie do zajęć projektowych:
20 godz.
•	projekt modelu komputerowego zadanego elementu konstrukcyjnego: 10 godz. 
 Razem 130 godz – 5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punktu ECTS - 60 godz., 
w tym:
•	wykład: 30 godz. 
•	laboratorium: 15 godz.
•	projektowanie: 15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 -: 75 godz., 
w tym:
•	laboratorium: 15 godz.
•	projektowanie: 15 godz.
•	przygotowanie do zajęć laboratoryjnych: 15 godz.
•	przygotowanie do zajęć projektowych:
20 godz.
•	projekt modelu komputerowego zadanego elementu konstrukcyjnego: 10 godz.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mechaniki, zasady użytkowania komputerów, podstawy programowania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elementów biomechanicznych z wykorzystaniem metod wspomagania komputerowego.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Sposoby zapisu konstrukcji; Zapis postaci geometrycznej; Rysunki złożeniowe; Grafika komputerowa w tworzeniu dokumentacji technicznejMES i MEB MES i MEB w projektowaniu komputerowym. Wybrane metody numeryczne optymalizacji; Systemy CAD/CAM.
ZAKRES WYKŁADU: Formy i zasady zapisu konstrukcji, podstawowe pojęcia geometrii wykreślnej (rzutowanie, odwzorowanie na płaszczyźnie). Zasady zapisu postaci geometrycznej, stosowanie uproszczeń w zapisie, zapis układu wymiarów i tolerancji. Zasady tworzenia rysunków złożeniowych, stosowane uproszczenia i pomoce opisowe. Zasady scalania i nadzoru dokumentacji. Wykorzystanie grafiki komputerowej w procesie  tworzenia dokumentacji technicznej. Podstawy metody elementów skończonych (MES) i brzegowych (MEB). Zastosowanie MES i MEB w komputerowym wspomaganiu projektowania. Podstawy optymalizacji, przedstawienie wybranych metod numerycznych optymalizacji, zastosowanie wybranych metod numerycznych optymalizacji w projektowaniu inżynierskim . Zakres możliwości i zastosowań systemów CAM, współdziałanie systemów CAM z innymi systemami, wymagania programów CAM, rozwój systemów CAD/CAM, kryteria oceny systemów CAD/CAM, omówienie przykładowego systemu wspomaganego komputerowo projektowania procesów obróbki. ZAKRES ĆWICZEŃ LABORATORYJNYCH: 
Tworzenie brył i części, rzutowanie elementów, dokumentacja części w programie CAD. Tworzenie zespołów, generowanie rysunków złożeniowych na podstawie dokumentacji przestrzennej w programie CAD. Analiza geometryczna, analiza kinematyki i dynamiki, wykorzystanie MES/MEB do analizy pracy projektowanego urządzenia. ZAKRES ĆWICZEŃ PROJEKTOWYCH:  Przejście z programów CAD do oprogramowania CAM, napisanie programu sterującego urządzeniem CNC, wykorzystanie baz danych programów CAM, symulacja działania urządzenia CNC. Rysowanie schematów elektronicznych w systemach CAM, wykorzystanie baz danych elementów w systemie CAM, optymalizacja połączeń, określenie obszarów zastrzeżonych, trasowanie automatyczne ścieżek, symulacja działania zaprojektowanego obwodu.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oceny:
1. ocena bieżącej pracy studenta na zajęciach
2. ocena okresowa na 2 kolokwiach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M.Miecielica, W.Wisniewski - Komputerowe wspomaganie projektowania procesów. PWN 2005;
2. M.Miecielica - Komputerowe wspomaganie wytwarzania CAM. Mikom 1999;
3. K. Paprocki - Zasady zapisu konstrukcji. OWPW 2005;
4. A. Bober, M. Dudziak - Zapis konstrukcji. WNT 1999 5.
5. Materiały firmowe AutoDesk, PTC (program AutoCAD 2007, .Inventor, ProEngineer,...), SSC (Working Model)
6. Materiały firmowe doprogramów komp.: ADAMS, ANSYS, .ABAQUS, ANSYS dla Inventora, ProMechanica dla ProEngineera 
7.T. Dobrzański - Rysunek techniczny maszynowy. WNT W-wa, wyd. 24 
8.T. Zagrajek, G. Krzesiński, P. Marek - Metoda elementów skończonych w mechanice konstrukcji. Ćwiczenia z zastosowaniem systemu ANSYS, Of. Wyd. PW, W-wa 2006 
9.G. Rakowski, Z. Kacprzyk - Metoda elementów skończonych w mechanice konstrukcji. Of. Wyd. PW, W-wa 2005 
10.J. Kruszewski, S. Sawiak, E. Wittbrodt - Metoda sztywnych elementów skończonych w dynamice konstrukcji. WNT, W-wa 1999 
11.A. Jaworski - Metoda elementów brzegowych. Of. Wyd. PW, W- wa 2000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www.mikromechanika.pl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TIA_W03: </w:t>
      </w:r>
    </w:p>
    <w:p>
      <w:pPr/>
      <w:r>
        <w:rPr/>
        <w:t xml:space="preserve">Posiada wiedzę teoretyczną z zakresu zasad, metodyki oraz wykorzystania technik MES, MEB, CAD i CAM w projektowaniu urzadzeń medycznych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kolokwia, ocena bieżącej pracy studenta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TIA_U01, : </w:t>
      </w:r>
    </w:p>
    <w:p>
      <w:pPr/>
      <w:r>
        <w:rPr/>
        <w:t xml:space="preserve">Posiada umiejętność wykorzystania technik grafiki komputerowej w projektowaniu urządzeń medycznych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kolokwia, ocena bieżącej pracy studenta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TIA_K01: </w:t>
      </w:r>
    </w:p>
    <w:p>
      <w:pPr/>
      <w:r>
        <w:rPr/>
        <w:t xml:space="preserve">Potrafi mysleć i działać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bieżącej pracy studenta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2025-06-29T12:49:40+02:00</dcterms:created>
  <dcterms:modified xsi:type="dcterms:W3CDTF">2025-06-29T12:49:40+02:00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