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Nowoczesna organizacja i techniki zarządzania w wodociągach i kanalizacji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hab.inż. Sławczo Denczew/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IN1A_24/01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(liczba godzin wg planu studiów) - 10; zapoznanie ze wskazaną literaturą - 20; przygotowanie do kolokwium - 20;
Projekty (liczba godzin wg planu studiów) - 10; przygotowanie do zajęć - 10; zapoznanie ze wskazaną literaturą - 20; inne - wykonanie ćwiczenia projektowego - 10;
RAZEM:100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(liczba godzin wg planu studiów) - 10h= 0,4 ECTS; 
Projekty (liczba godzin wg planu studiów) - 10h=0,4 ECTS;
RAZEM: 20h=0,8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 (liczba godzin wg planu studiów) - 10h=0,4 ECTS; przygotowanie do zajęć - 10h=0,4 ECTS, zapoznanie ze wskazaną literaturą 20h=0,8 ECTS; inne - wykonanie ćwiczenia projektowego - 10h =0,4 ECTS; 
RAZEM: 50h=2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Wodociągi i kanalizacja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zagadnieniami dotyczącymi nowoczesnej organizacji i zarządzania w wodociągach i kanalizacji.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Organizacja przedsiębiorstw wodociągowo-kanalizacyjnych, formy organizacyjno-prawne; 
W2 - Podstawowe dokumenty w przedsiębiorstwach - statut, schemat organizacyjny, regulamin pracy, regulamin świadczenia usług wodociągowo-kanalizacyjnych;
W3 - Elementy współczesnego zarządzania urządzeniami wodociągowymi kanalizacyjnymi;
W4 - Zintegrowane zarządzanie zasobami przedsiębiorstw wodociągowo-kanalizacyjnych (controling w wodociągach i kanalizacji);
W5 - Audytowanie jako nowoczesna metoda zarządzania w wodociągach i kanalizacji;
P1 - Projekt schematu organizacyjnego przedsiębiorstwa wodociągowo - kanalizacyjnego ( forma prawna - spółka z o.o. lub spółka akcyjna ) z uwzględnieniem nowoczesnych elementów organizacji ( w postaci wydziałów, działów lub biur ) i ich podległość względem zarządu spółki ( prezesa i członków zarządu).                                                                             
P2 - Projekt przykładowego schematu organizacyjnego eksploatacji sieci wodociągowych i kanalizacyjnych w przedsiębiorstwie wodociągowo - kanalizacyjnym.                   
P3 - Projekt ogólnego i szczegółowego przebiegu audytu systemu eksploatacji wodociągów i kanalizacji przedsiębiorstwa wodociągowo - kanalizacyjnego.                   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
• Zaliczenie kolokwiów z zakresu wykładów (dwa kolokwia w semestrze),
• Wykonanie i obrona prac projektowych do ostatniego dnia zajęć w semestrze,
• Obecność na ćwiczeniach projektowych (dopuszczalne dwie nieobecności nieusprawiedliwione).
Warunki zaliczenia kolokwium są następujące:
60%  – ocena dostateczna,
80%  – ocena dobra,
100%  - ocena bardzo dobra.
Ocena końcowa jest ustalana jako średnia ważona  w następujący sposób:
• 60 % oceny z zaliczenia wykładów,
• 40 % oceny z zaliczenia ćwiczeń projektowych.
W przypadku niezaliczenia kolokwium istnieje możliwość wyznaczenia terminu poprawkowego w terminie ustalonym z prowadzącym. W przypadku uczęszczania na zajęcia projektowe i niezaliczenia projektów, istnieje możliwość wyznaczenia dodatkowego terminu obrony projektów bez konieczności powtórnego uczęszczania na zajęcia (termin zostanie ustalony z prowadzącym zajęcia projektowe).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Koźmiński A.K., Piotrowski W.: Zarządzanie -teoria i praktyka, Wydawnictwo Naukowe PWN, Warszawa, 1999
2. Denczew S.: Organizacja i zarządzanie infrastrukturą komunalną w ujęciu systemowym, Wyd. SGSP, Warszawa, 2006
Literaura uzupełniająca: 
1. Denczew S.: Podstawy gospodarki komunalnej. Współczesne zagadnienia sektorów inzynieryjnych, Wyd. Politechniki Białostockiej, Białystok, 2004
2. Denczew S.: Gospodarka komunalna w praktyce. Ćwiczenia z gospodarki komunalnej, Wyd. Politechniki Białostockiej, Białystok, 2007
3. Denczew S.: Zasady audytowania systemów eksploatacji wodociągów i kanalizacji: Teoria i praktyka. Monografia. Seria: Wodociągi i kanalizacja nr 12. Wydawnictwo Zarządu Głównego PZITS, Warszawa 2009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W02_02: </w:t>
      </w:r>
    </w:p>
    <w:p>
      <w:pPr/>
      <w:r>
        <w:rPr/>
        <w:t xml:space="preserve">Zna podstawowe pojecia z zakresu ekonomiki podmiotów gospodarczych, form własności i racjonalnego funkcjonowania firmy wodociągowo-kanalizacyjnej w warunkach gospodarki rynkowej.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W1 -W5, 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Zna oraz potrafi zdefiniować miejsce systemu zaopatrzenia w wodę oraz systemu kanalizacji w przestrzeni infrastruktury kominalnej. Ma uporządkowaną, podbudowaną teoretycznie wiedzę ogólną w zakresie systemów zaopatrzenia w wodę, systemów kanalizacyjnych, eksploatacji wodociągów i kanalizacji.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W1-W5, 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Potrafi rozróżniać i scharakteryzować  elementy składowe systemów wodociągowych i kanalizacyjnych.  Potrafi opisać funkcjonalne rozwiązania  układów wodociągowych i kanalizacyjnych. Zna podstawy prawidłowej eksploatacji.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W1-W5, 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Posiada podstawową wiedzę dotyczącą trendów rozwojowych w dziedzinie wodociągów i kanalizacji, a także zarządzania firmą w gospodarce konkurencyjnej.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W1-W13, praca projektowa P1,P2,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Zna podstawy prawne, na których opiera się działalność przedsiębiorstwa wodociągowo-kanalizacyjnego w aspekcie technicznym i ekonomicznym.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W1-W5, 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W09_01: </w:t>
      </w:r>
    </w:p>
    <w:p>
      <w:pPr/>
      <w:r>
        <w:rPr/>
        <w:t xml:space="preserve">Ma podstawową wiedzę dotyczącą zarządzania przedsiębiorstwem wodociągowo-kanalizacyjnym niezależnie od formy własności oraz zarządzania jakością.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W1 - W5, praca projektowa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pozyskać informacje z literatury, zasobów internetu, czasopism branżowych i materiałów producentów dla potrzeb zarządzania przedsiębiorstwami wodociągowo-kanalizacyjnymi.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Potrafi przy formułowaniu i rozwiązywaniu problemu projektowego z zakresu technik organizacji i zarzadzania w wodociągach i kanalizacji,  zidentyfikować oraz uwzględnić w rozwiązaniu powiązania z innymi elementami systemu, ze środowiskim - powiązania i interakcje w całym systemie.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Widzi potrzebę samokształcenia się oraz uzupełniania wiedzy o nowe rozwiązania w dziedzinie organizacji i zarządzania w wodociągach i kanalizacji.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W1-W5, 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2025-07-06T05:29:45+02:00</dcterms:created>
  <dcterms:modified xsi:type="dcterms:W3CDTF">2025-07-06T05:29:45+02:00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