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innowacyjnego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zarządzania, roli kierowniczej, stylów kierowania, umiejętności kierowniczych, zarządzania w warunkach globalizacji.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zakresu: rodzaju i kierunków rozwoju innowacji, wpływu makro i mikro otoczenia na rozwój innowacji, a także innowacji w sferze zarządzania procesowego i w sferze produktu, metod analizy strategicznej i planowania strategicznego w zarządzaniu innowacjami, w rozwoju innowacyjnego przedsiębiorstwa, wprowadza-nia zmian,
-potrafił wykorzystywać nabytą wiedzę z  zarządzania innowacjami do opisu procesów zarządzania i budowy modeli, potrafił – zgodnie z zada-ną specyfikacją –zaprojektować oraz zrealizować prosty proces,
-potrafił wykazać się skutecznością w realizacji projektów o charakterze analityczno – wdrożeniowym, wchodzącym w skład studiów, 
-potrafił przekazać informacje w zakresie projektu strategii rozwoju  in-nowacyjnego przedsiębiorstwa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stra-tegii rozwoju innowacyjnego przedsiębiorstwa – dla innowacyjnego przedsiębiorstwa z realnej gospodarki lub przedsiębiorstwa wirtualnego o cechach innowacyjności 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 strategii rozwoju innowacyjnego przedsiębior-stwa. Ocena sumtywna: oceniana jest wartość merytoryczna projektu strategii rozwoju innowacyjnego przedsiębiorstwa, terminowość wyko-nania, redakcja raportu projektowego oraz wynik rozmowy zaliczającej,
Ocena końcowa z przedmiotu w zakresie od 2 (niedostateczny) do 5 (bardzo dobry), do zaliczenia przedmiotu wymagane jest uzyskanie oce-ny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Altkorn J.: Strategia marki, PWE, Warszawa 2001. [2] Drucker D.F.: Innowacja i przedsiębiorczość: praktyka i zasady. Wyd. PWE, Warszawa 1992. [3] Kozioł K.: Determinanty działalności innowacyjnej przedsiębiorstw. Wyd. Uniwersytet Szczeciński, Szczecin 2007. [4] Marciniak S.: Innowacje i rozwój gospodarczy. Wyd. KNSA PW, Warszawa 2000. [5] Michael de Kare-Silver: E-szok rewolucja elektroniczna w handlu. PWE, Warszawa 2002. [6] Moszkowicz M.: Strategia przedsiębiorstwa okresu przemian, PWE, Warszawa 2000. [7] Obłój K.: Strategia organizacji. PWE, Warszawa 2001. [8] Porter M.: Strategia konkurencji. Metody analizy sektorów i
konkurentów.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9P1Z1_W02: </w:t>
      </w:r>
    </w:p>
    <w:p>
      <w:pPr/>
      <w:r>
        <w:rPr/>
        <w:t xml:space="preserve">ma uporządkowaną wiedzę w zakresie projektowania stra-tegii rozwoju innowacyjnego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strategii roz-woju innowacyjnego przedsiębiorstwa, terminowość wyko-nania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9P1Z1_W01: </w:t>
      </w:r>
    </w:p>
    <w:p>
      <w:pPr/>
      <w:r>
        <w:rPr/>
        <w:t xml:space="preserve">ma usystematyzowaną wiedzę w zakresie planowania stra-tegicznego w zarządzaniu innowacjami, w rozwoju inno-wacyjnego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9P1Z1_U01: </w:t>
      </w:r>
    </w:p>
    <w:p>
      <w:pPr/>
      <w:r>
        <w:rPr/>
        <w:t xml:space="preserve">potrafi wykorzystywać nabytą wiedzę z zarządzania inno-wacjami do opisu procesów zarządzania i budowy modeli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9P1Z1_K01: </w:t>
      </w:r>
    </w:p>
    <w:p>
      <w:pPr/>
      <w:r>
        <w:rPr/>
        <w:t xml:space="preserve">potrafi wykazać się skutecznością w realizacji projektów o charakterze analityczno-wdrożeniowym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2026-10-03T14:59:57+02:00</dcterms:created>
  <dcterms:modified xsi:type="dcterms:W3CDTF">2026-10-03T14:59:57+02:00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