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pojazdów</w:t>
      </w:r>
    </w:p>
    <w:p>
      <w:pPr>
        <w:keepNext w:val="1"/>
        <w:spacing w:after="10"/>
      </w:pPr>
      <w:r>
        <w:rPr>
          <w:b/>
          <w:bCs/>
        </w:rPr>
        <w:t xml:space="preserve">Koordynator przedmiotu: </w:t>
      </w:r>
    </w:p>
    <w:p>
      <w:pPr>
        <w:spacing w:before="20" w:after="190"/>
      </w:pPr>
      <w:r>
        <w:rPr/>
        <w:t xml:space="preserve">doc.dr inż. Andrzej Wąsiewski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321</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teorii układów napędowych pojazdów, podstaw konstrukcji, rozwiązań i zasad działania oraz zasad obliczeń zespołów tego układu. Umiejętność doboru rodzaju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Wykład. Rodzaje, funkcje i parametry układu napędowego. Układ napędowy pojazdu jako przetwornik prędkości obrotowej i momentu obrotowego. Porównanie zapotrzebowania na moc pojazdu z mocą silnika - wymagana charakterystyka układu napędowego. Przełożenie kinematyczne i dynamiczne. Zmiana przełożeń: stopniowa i ciągła; z przerwaniem przenoszenia mocy i pod obciążeniem. Dobór przełożeń. Układ napędowy mechaniczny. Koncepcja mechanicznego układu napędowego w różnego rodzaju pojazdach. Budowa i zasada sterowania. Zespoły i mechanizmy składowe i ich rozmieszczenie. Omówienie podstawowych parametrów, zasad projektowania i konstrukcji sprzęgieł ciernych, mechanicznych skrzyń biegów, synchronizatorów, przegubowych wałów napędowych, mostów napędowych, mechanizmów różnicowych. Podstawy obliczeń projektowych wybranych zespołów. Sterowanie mechanicznym układem napędowym. Zautomatyzowane i automatyczne skrzynie biegów. Przykłady rozwiązań. Klasyfikacja układów napędowych stosowanych w pojazdach szynowych. Struktury układów napędowych pojazdów szynowych. Przykładowe rozwiązania konstrukcyjne i wybrane metody ich obliczeń.
Laboratorium. Charakterystyka uciągu ciągnika rolniczego. Badanie stanowiskowe zmiany biegów pod obciążeniem. Badanie sprawności mechanicznej skrzyni biegów. Badania samochodu na hamowni podwoziowej. Wyznaczanie bloku równoważnych obciążeń zastępczych dla stanowiskowych badań trwałości mostu napędowego.
</w:t>
      </w:r>
    </w:p>
    <w:p>
      <w:pPr>
        <w:keepNext w:val="1"/>
        <w:spacing w:after="10"/>
      </w:pPr>
      <w:r>
        <w:rPr>
          <w:b/>
          <w:bCs/>
        </w:rPr>
        <w:t xml:space="preserve">Metody oceny: </w:t>
      </w:r>
    </w:p>
    <w:p>
      <w:pPr>
        <w:spacing w:before="20" w:after="190"/>
      </w:pPr>
      <w:r>
        <w:rPr/>
        <w:t xml:space="preserve">Egzamin, sprawozdania z ćwiczeń lab.</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Górny A., Szwabik B.: Ciągniki, wybrane zagadnienia teorii i budowy. Warszawa, Oficyna Wydawnicza PW 1992. Jaśkiewicz Z.: Mechaniczne skrzynki przekładniowe. Warszawa: WKŁ 1975
2.	Jaśkiewicz Z.: Mechaniczne skrzynki przekładniowe. Warszawa: WKŁ 1975
3.	Jaśkiewicz Z.: Mosty napędowe. Warszawa, WKŁ 1976
4.	Jaśkiewicz Z.: Przekładnie stożkowe i hipoidalne. Warszawa: WKŁ 1978
5.	Jaśkiewicz Z., Wąsiewski A.: Poradnik Inżyniera Samochodowego. Pr. zbiorowa pod red. Z. Jaśkiewicza, Tom I. Warszawa, WKŁ 1990
6.	Jaśkiewicz Z., Wąsiewski A.: Układy napędowe samochodów. Przekładnie walcowe. Tom II. Projektowanie. Warszawa, WKŁ 1995
7.	Jaśkiewicz Z., Wąsiewski A.: Układy napędowe pojazdów samochodowych. Obliczenia projektowe. Warszawa, Oficyna Wydawnicza Politechniki Warszawskiej 2002
8.	Micknass W., Popiol R., Sprenger A.: Sprzęgła, skrzynki biegów, wały napędowe i półosie napędowe. Warszawa, WKŁ 2005
9.	Madej J.: Projektowanie mechanizmów napędowych pojazdów szynowych. WKŁ, 1988
10.	Madej J.: Mechanika napędu pojazdów szynowych. PWN Warszawa 1983
11.	Orzełowski S.: Badania samochodów. Warszawa WNT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2025-06-26T18:15:12+02:00</dcterms:created>
  <dcterms:modified xsi:type="dcterms:W3CDTF">2025-06-26T18:15:12+02:00</dcterms:modified>
</cp:coreProperties>
</file>

<file path=docProps/custom.xml><?xml version="1.0" encoding="utf-8"?>
<Properties xmlns="http://schemas.openxmlformats.org/officeDocument/2006/custom-properties" xmlns:vt="http://schemas.openxmlformats.org/officeDocument/2006/docPropsVTypes"/>
</file>