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
</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
</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http://www.electurer.edu.pl/pw-wz</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K_W35</w:t>
      </w:r>
    </w:p>
    <w:p>
      <w:pPr>
        <w:spacing w:before="20" w:after="190"/>
      </w:pPr>
      <w:r>
        <w:rPr>
          <w:b/>
          <w:bCs/>
        </w:rPr>
        <w:t xml:space="preserve">Powiązane efekty obszarowe: </w:t>
      </w:r>
      <w:r>
        <w:rPr/>
        <w:t xml:space="preserve">S2A_W08</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S2A_U08, S2A_U09</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2026-09-30T18:56:15+02:00</dcterms:created>
  <dcterms:modified xsi:type="dcterms:W3CDTF">2026-09-30T18:56:15+02:00</dcterms:modified>
</cp:coreProperties>
</file>

<file path=docProps/custom.xml><?xml version="1.0" encoding="utf-8"?>
<Properties xmlns="http://schemas.openxmlformats.org/officeDocument/2006/custom-properties" xmlns:vt="http://schemas.openxmlformats.org/officeDocument/2006/docPropsVTypes"/>
</file>