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WN1A_01_03/01</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zgodna z planem studiów) -30, przygotowanie do zajęć -10, zapoznanie się z literaturą - 10; przygotowanie form pisemnych lub prezentacji - 6; przygotowanie do kolokwium - 8; przygotowanie do zaliczenia 10; konsultacje - 1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- 30h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poziom A1; zaliczenie poprzednich modułów</w:t>
      </w:r>
    </w:p>
    <w:p>
      <w:pPr>
        <w:keepNext w:val="1"/>
        <w:spacing w:after="10"/>
      </w:pPr>
      <w:r>
        <w:rPr>
          <w:b/>
          <w:bCs/>
        </w:rPr>
        <w:t xml:space="preserve">Limit liczby studentów: </w:t>
      </w:r>
    </w:p>
    <w:p>
      <w:pPr>
        <w:spacing w:before="20" w:after="190"/>
      </w:pPr>
      <w:r>
        <w:rPr/>
        <w:t xml:space="preserve">Lektorat: 12 -24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Semestr IV: Units 7- 10
Unit 7 “Then and now”: Past Simple – affirmatives  and questions with regular and irregular verbs, time expressions, writing – 
             describing a holiday
Unit 8 “A date to remember”: Past Simple – negatives with regular and irregular verbs, time expressions relationship vocabulary, 
              special occasions- birthday, Thanksgiving Day, silent letters, speaking: getting information, writing about a friend
Unit 9 “Food you like!”: countable and uncountable nouns, a and some, much and many, food and drink vocabulary, polite offers 
             and requests Would you like...? , “Could I have... ?, food around the world, my favourite national food, writing – filling in 
             forms
Unit 10 “Bigger and better!”: comparatives and superlatives, the verb “have got”,  city and country adjectives and words, 
              directions, talking about your town, comparing life in the city and the countryside, writing – describing a place</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							Potrafi korzystać ze wskazanej literatury (krótkie teksty popularnonaukowe). Potrafi czytać i rozumieć prosty tekst.							</w:t>
      </w:r>
    </w:p>
    <w:p>
      <w:pPr>
        <w:spacing w:before="60"/>
      </w:pPr>
      <w:r>
        <w:rPr/>
        <w:t xml:space="preserve">Weryfikacja: </w:t>
      </w:r>
    </w:p>
    <w:p>
      <w:pPr>
        <w:spacing w:before="20" w:after="190"/>
      </w:pPr>
      <w:r>
        <w:rPr/>
        <w:t xml:space="preserve">Odpowiedzi typu </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							Potrafi  wypełnić formularz, napisać odpowiedzi na proste pytania; Potrafi napisać krótki tekst sterowany, umie napisać list (e-mail) o sobie.							</w:t>
      </w:r>
    </w:p>
    <w:p>
      <w:pPr>
        <w:spacing w:before="60"/>
      </w:pPr>
      <w:r>
        <w:rPr/>
        <w:t xml:space="preserve">Weryfikacja: </w:t>
      </w:r>
    </w:p>
    <w:p>
      <w:pPr>
        <w:spacing w:before="20" w:after="190"/>
      </w:pPr>
      <w:r>
        <w:rPr/>
        <w:t xml:space="preserve">Wypełnianie formularzy, pisanie prostych tekstów w oparciu o zadane pytania.</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							Potrafi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							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2025-07-08T23:43:16+02:00</dcterms:created>
  <dcterms:modified xsi:type="dcterms:W3CDTF">2025-07-08T23:43:16+02:00</dcterms:modified>
</cp:coreProperties>
</file>

<file path=docProps/custom.xml><?xml version="1.0" encoding="utf-8"?>
<Properties xmlns="http://schemas.openxmlformats.org/officeDocument/2006/custom-properties" xmlns:vt="http://schemas.openxmlformats.org/officeDocument/2006/docPropsVTypes"/>
</file>